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03" w:rsidRPr="0007768C" w:rsidRDefault="00136003">
      <w:pPr>
        <w:spacing w:before="86"/>
        <w:ind w:left="118"/>
        <w:rPr>
          <w:rFonts w:ascii="Times New Roman" w:hAnsi="Times New Roman" w:cs="Times New Roman"/>
          <w:color w:val="333334"/>
          <w:w w:val="110"/>
          <w:sz w:val="32"/>
          <w:szCs w:val="32"/>
        </w:rPr>
      </w:pPr>
      <w:bookmarkStart w:id="0" w:name="_GoBack"/>
      <w:bookmarkEnd w:id="0"/>
    </w:p>
    <w:p w:rsidR="005C3DE2" w:rsidRPr="0007768C" w:rsidRDefault="005C3DE2">
      <w:pPr>
        <w:spacing w:before="86"/>
        <w:ind w:left="118"/>
        <w:rPr>
          <w:rFonts w:ascii="Times New Roman" w:hAnsi="Times New Roman" w:cs="Times New Roman"/>
          <w:color w:val="333334"/>
          <w:w w:val="110"/>
          <w:sz w:val="32"/>
          <w:szCs w:val="32"/>
        </w:rPr>
        <w:sectPr w:rsidR="005C3DE2" w:rsidRPr="0007768C" w:rsidSect="00136003">
          <w:type w:val="continuous"/>
          <w:pgSz w:w="15840" w:h="12240" w:orient="landscape"/>
          <w:pgMar w:top="180" w:right="540" w:bottom="280" w:left="400" w:header="720" w:footer="720" w:gutter="0"/>
          <w:cols w:num="3" w:space="720" w:equalWidth="0">
            <w:col w:w="4968" w:space="288"/>
            <w:col w:w="4907" w:space="507"/>
            <w:col w:w="4230"/>
          </w:cols>
        </w:sectPr>
      </w:pPr>
    </w:p>
    <w:p w:rsidR="009923D8" w:rsidRPr="0007768C" w:rsidRDefault="000C4FD8">
      <w:pPr>
        <w:spacing w:before="86"/>
        <w:ind w:left="118"/>
        <w:rPr>
          <w:rFonts w:ascii="Times New Roman" w:eastAsia="Arial" w:hAnsi="Times New Roman" w:cs="Times New Roman"/>
          <w:b/>
          <w:sz w:val="32"/>
          <w:szCs w:val="32"/>
        </w:rPr>
      </w:pPr>
      <w:r w:rsidRPr="0007768C">
        <w:rPr>
          <w:rFonts w:ascii="Times New Roman" w:hAnsi="Times New Roman" w:cs="Times New Roman"/>
          <w:b/>
          <w:color w:val="333334"/>
          <w:spacing w:val="-6"/>
          <w:w w:val="110"/>
          <w:sz w:val="32"/>
          <w:szCs w:val="32"/>
        </w:rPr>
        <w:lastRenderedPageBreak/>
        <w:t>TRAINING SESSIONS</w:t>
      </w:r>
    </w:p>
    <w:p w:rsidR="009923D8" w:rsidRPr="0007768C" w:rsidRDefault="009923D8">
      <w:pPr>
        <w:spacing w:before="1"/>
        <w:rPr>
          <w:rFonts w:ascii="Times New Roman" w:eastAsia="Arial" w:hAnsi="Times New Roman" w:cs="Times New Roman"/>
          <w:sz w:val="32"/>
          <w:szCs w:val="32"/>
        </w:rPr>
      </w:pPr>
    </w:p>
    <w:p w:rsidR="0007768C" w:rsidRDefault="00FB6B02" w:rsidP="00FB6B02">
      <w:pPr>
        <w:pStyle w:val="PlainText"/>
        <w:rPr>
          <w:rFonts w:ascii="Times New Roman" w:hAnsi="Times New Roman" w:cs="Times New Roman"/>
          <w:color w:val="333334"/>
          <w:sz w:val="32"/>
          <w:szCs w:val="32"/>
        </w:rPr>
      </w:pPr>
      <w:r w:rsidRPr="0007768C">
        <w:rPr>
          <w:rFonts w:ascii="Times New Roman" w:hAnsi="Times New Roman" w:cs="Times New Roman"/>
          <w:color w:val="333334"/>
          <w:sz w:val="32"/>
          <w:szCs w:val="32"/>
        </w:rPr>
        <w:t xml:space="preserve">  May 2</w:t>
      </w:r>
      <w:r w:rsidR="0007768C">
        <w:rPr>
          <w:rFonts w:ascii="Times New Roman" w:hAnsi="Times New Roman" w:cs="Times New Roman"/>
          <w:color w:val="333334"/>
          <w:sz w:val="32"/>
          <w:szCs w:val="32"/>
          <w:vertAlign w:val="superscript"/>
        </w:rPr>
        <w:t>nd</w:t>
      </w:r>
      <w:r w:rsidR="0007768C">
        <w:rPr>
          <w:rFonts w:ascii="Times New Roman" w:hAnsi="Times New Roman" w:cs="Times New Roman"/>
          <w:color w:val="333334"/>
          <w:sz w:val="32"/>
          <w:szCs w:val="32"/>
        </w:rPr>
        <w:t xml:space="preserve">, 2017 </w:t>
      </w:r>
    </w:p>
    <w:p w:rsidR="00FB6B02" w:rsidRPr="0007768C" w:rsidRDefault="0007768C" w:rsidP="00FB6B02">
      <w:pPr>
        <w:pStyle w:val="PlainText"/>
        <w:rPr>
          <w:rFonts w:ascii="Times New Roman" w:hAnsi="Times New Roman" w:cs="Times New Roman"/>
          <w:color w:val="333334"/>
          <w:sz w:val="32"/>
          <w:szCs w:val="32"/>
        </w:rPr>
      </w:pPr>
      <w:r>
        <w:rPr>
          <w:rFonts w:ascii="Times New Roman" w:hAnsi="Times New Roman" w:cs="Times New Roman"/>
          <w:color w:val="333334"/>
          <w:sz w:val="32"/>
          <w:szCs w:val="32"/>
        </w:rPr>
        <w:t xml:space="preserve">  </w:t>
      </w:r>
      <w:r w:rsidR="00FB6B02" w:rsidRPr="0007768C">
        <w:rPr>
          <w:rFonts w:ascii="Times New Roman" w:hAnsi="Times New Roman" w:cs="Times New Roman"/>
          <w:color w:val="333334"/>
          <w:sz w:val="32"/>
          <w:szCs w:val="32"/>
        </w:rPr>
        <w:t>9:30-11:30 AM</w:t>
      </w:r>
    </w:p>
    <w:p w:rsidR="00DC46B9" w:rsidRPr="0007768C" w:rsidRDefault="00FB6B02" w:rsidP="000C4FD8">
      <w:pPr>
        <w:pStyle w:val="PlainText"/>
        <w:rPr>
          <w:sz w:val="32"/>
          <w:szCs w:val="32"/>
        </w:rPr>
      </w:pPr>
      <w:r w:rsidRPr="0007768C">
        <w:rPr>
          <w:rFonts w:ascii="Times New Roman" w:hAnsi="Times New Roman" w:cs="Times New Roman"/>
          <w:color w:val="333334"/>
          <w:sz w:val="32"/>
          <w:szCs w:val="32"/>
        </w:rPr>
        <w:t xml:space="preserve">  </w:t>
      </w:r>
      <w:proofErr w:type="spellStart"/>
      <w:r w:rsidRPr="0007768C">
        <w:rPr>
          <w:rFonts w:ascii="Times New Roman" w:hAnsi="Times New Roman" w:cs="Times New Roman"/>
          <w:sz w:val="32"/>
          <w:szCs w:val="32"/>
        </w:rPr>
        <w:t>Pa</w:t>
      </w:r>
      <w:r w:rsidR="00DF1A5A" w:rsidRPr="0007768C">
        <w:rPr>
          <w:rFonts w:ascii="Times New Roman" w:hAnsi="Times New Roman" w:cs="Times New Roman"/>
          <w:sz w:val="32"/>
          <w:szCs w:val="32"/>
        </w:rPr>
        <w:t>TTAN</w:t>
      </w:r>
      <w:proofErr w:type="spellEnd"/>
      <w:r w:rsidRPr="0007768C">
        <w:rPr>
          <w:rFonts w:ascii="Times New Roman" w:hAnsi="Times New Roman" w:cs="Times New Roman"/>
          <w:sz w:val="32"/>
          <w:szCs w:val="32"/>
        </w:rPr>
        <w:t xml:space="preserve"> East</w:t>
      </w:r>
      <w:r w:rsidR="000C4FD8" w:rsidRPr="0007768C">
        <w:rPr>
          <w:sz w:val="32"/>
          <w:szCs w:val="32"/>
        </w:rPr>
        <w:t xml:space="preserve"> </w:t>
      </w:r>
    </w:p>
    <w:p w:rsidR="000C4FD8" w:rsidRPr="0007768C" w:rsidRDefault="0007768C" w:rsidP="000C4FD8">
      <w:pPr>
        <w:pStyle w:val="PlainText"/>
        <w:rPr>
          <w:rFonts w:ascii="Times New Roman" w:hAnsi="Times New Roman" w:cs="Times New Roman"/>
          <w:sz w:val="32"/>
          <w:szCs w:val="32"/>
        </w:rPr>
      </w:pPr>
      <w:r>
        <w:rPr>
          <w:sz w:val="32"/>
          <w:szCs w:val="32"/>
        </w:rPr>
        <w:t xml:space="preserve">  </w:t>
      </w:r>
      <w:r w:rsidR="000C4FD8" w:rsidRPr="0007768C">
        <w:rPr>
          <w:rFonts w:ascii="Times New Roman" w:hAnsi="Times New Roman" w:cs="Times New Roman"/>
          <w:sz w:val="32"/>
          <w:szCs w:val="32"/>
        </w:rPr>
        <w:t>Magnolia Room</w:t>
      </w:r>
    </w:p>
    <w:p w:rsidR="000C4FD8" w:rsidRPr="0007768C" w:rsidRDefault="000C4FD8" w:rsidP="000C4FD8">
      <w:pPr>
        <w:pStyle w:val="PlainText"/>
        <w:rPr>
          <w:rFonts w:ascii="Times New Roman" w:hAnsi="Times New Roman" w:cs="Times New Roman"/>
          <w:sz w:val="32"/>
          <w:szCs w:val="32"/>
        </w:rPr>
      </w:pPr>
      <w:r w:rsidRPr="0007768C">
        <w:rPr>
          <w:rFonts w:ascii="Times New Roman" w:hAnsi="Times New Roman" w:cs="Times New Roman"/>
          <w:sz w:val="32"/>
          <w:szCs w:val="32"/>
        </w:rPr>
        <w:t xml:space="preserve">  </w:t>
      </w:r>
      <w:r w:rsidR="00FB6B02" w:rsidRPr="0007768C">
        <w:rPr>
          <w:rFonts w:ascii="Times New Roman" w:hAnsi="Times New Roman" w:cs="Times New Roman"/>
          <w:sz w:val="32"/>
          <w:szCs w:val="32"/>
        </w:rPr>
        <w:t xml:space="preserve">333 Technology Drive, </w:t>
      </w:r>
      <w:r w:rsidRPr="0007768C">
        <w:rPr>
          <w:rFonts w:ascii="Times New Roman" w:hAnsi="Times New Roman" w:cs="Times New Roman"/>
          <w:sz w:val="32"/>
          <w:szCs w:val="32"/>
        </w:rPr>
        <w:t xml:space="preserve">  </w:t>
      </w:r>
    </w:p>
    <w:p w:rsidR="00FB6B02" w:rsidRPr="0007768C" w:rsidRDefault="000C4FD8" w:rsidP="00FB6B02">
      <w:pPr>
        <w:pStyle w:val="PlainText"/>
        <w:rPr>
          <w:rFonts w:ascii="Times New Roman" w:hAnsi="Times New Roman" w:cs="Times New Roman"/>
          <w:sz w:val="32"/>
          <w:szCs w:val="32"/>
        </w:rPr>
      </w:pPr>
      <w:r w:rsidRPr="0007768C">
        <w:rPr>
          <w:rFonts w:ascii="Times New Roman" w:hAnsi="Times New Roman" w:cs="Times New Roman"/>
          <w:sz w:val="32"/>
          <w:szCs w:val="32"/>
        </w:rPr>
        <w:t xml:space="preserve">  </w:t>
      </w:r>
      <w:r w:rsidR="00FB6B02" w:rsidRPr="0007768C">
        <w:rPr>
          <w:rFonts w:ascii="Times New Roman" w:hAnsi="Times New Roman" w:cs="Times New Roman"/>
          <w:sz w:val="32"/>
          <w:szCs w:val="32"/>
        </w:rPr>
        <w:t>Malvern, PA  19355</w:t>
      </w:r>
    </w:p>
    <w:p w:rsidR="000C4FD8" w:rsidRPr="0007768C" w:rsidRDefault="000C4FD8" w:rsidP="00FB6B02">
      <w:pPr>
        <w:pStyle w:val="PlainText"/>
        <w:rPr>
          <w:rFonts w:ascii="Times New Roman" w:hAnsi="Times New Roman" w:cs="Times New Roman"/>
          <w:sz w:val="32"/>
          <w:szCs w:val="32"/>
        </w:rPr>
      </w:pPr>
    </w:p>
    <w:p w:rsidR="00DC46B9" w:rsidRPr="0007768C" w:rsidRDefault="00DC46B9" w:rsidP="00DC46B9">
      <w:pPr>
        <w:pStyle w:val="PlainText"/>
        <w:rPr>
          <w:rFonts w:ascii="Times New Roman" w:hAnsi="Times New Roman" w:cs="Times New Roman"/>
          <w:sz w:val="32"/>
          <w:szCs w:val="32"/>
        </w:rPr>
      </w:pPr>
      <w:r w:rsidRPr="0007768C">
        <w:rPr>
          <w:rFonts w:ascii="Times New Roman" w:hAnsi="Times New Roman" w:cs="Times New Roman"/>
          <w:sz w:val="32"/>
          <w:szCs w:val="32"/>
        </w:rPr>
        <w:t xml:space="preserve">                  Or </w:t>
      </w:r>
    </w:p>
    <w:p w:rsidR="000C4FD8" w:rsidRPr="0007768C" w:rsidRDefault="000C4FD8" w:rsidP="00FB6B02">
      <w:pPr>
        <w:pStyle w:val="PlainText"/>
        <w:rPr>
          <w:rFonts w:ascii="Times New Roman" w:hAnsi="Times New Roman" w:cs="Times New Roman"/>
          <w:sz w:val="32"/>
          <w:szCs w:val="32"/>
        </w:rPr>
      </w:pPr>
    </w:p>
    <w:p w:rsidR="0007768C" w:rsidRDefault="00FB6B02" w:rsidP="00DC46B9">
      <w:pPr>
        <w:pStyle w:val="PlainText"/>
        <w:rPr>
          <w:rFonts w:ascii="Times New Roman" w:hAnsi="Times New Roman" w:cs="Times New Roman"/>
          <w:color w:val="333334"/>
          <w:sz w:val="32"/>
          <w:szCs w:val="32"/>
        </w:rPr>
      </w:pPr>
      <w:r w:rsidRPr="0007768C">
        <w:rPr>
          <w:rFonts w:ascii="Times New Roman" w:hAnsi="Times New Roman" w:cs="Times New Roman"/>
          <w:color w:val="333334"/>
          <w:sz w:val="32"/>
          <w:szCs w:val="32"/>
        </w:rPr>
        <w:t xml:space="preserve">  </w:t>
      </w:r>
      <w:r w:rsidR="0007768C" w:rsidRPr="0007768C">
        <w:rPr>
          <w:rFonts w:ascii="Times New Roman" w:hAnsi="Times New Roman" w:cs="Times New Roman"/>
          <w:color w:val="333334"/>
          <w:sz w:val="32"/>
          <w:szCs w:val="32"/>
        </w:rPr>
        <w:t>May 2</w:t>
      </w:r>
      <w:r w:rsidR="0007768C" w:rsidRPr="0007768C">
        <w:rPr>
          <w:rFonts w:ascii="Times New Roman" w:hAnsi="Times New Roman" w:cs="Times New Roman"/>
          <w:color w:val="333334"/>
          <w:sz w:val="32"/>
          <w:szCs w:val="32"/>
          <w:vertAlign w:val="superscript"/>
        </w:rPr>
        <w:t>nd</w:t>
      </w:r>
      <w:r w:rsidR="0007768C" w:rsidRPr="0007768C">
        <w:rPr>
          <w:rFonts w:ascii="Times New Roman" w:hAnsi="Times New Roman" w:cs="Times New Roman"/>
          <w:color w:val="333334"/>
          <w:sz w:val="32"/>
          <w:szCs w:val="32"/>
        </w:rPr>
        <w:t xml:space="preserve">, 2017 </w:t>
      </w:r>
    </w:p>
    <w:p w:rsidR="00DC46B9" w:rsidRPr="0007768C" w:rsidRDefault="0007768C" w:rsidP="00DC46B9">
      <w:pPr>
        <w:pStyle w:val="PlainText"/>
        <w:rPr>
          <w:rFonts w:ascii="Times New Roman" w:hAnsi="Times New Roman" w:cs="Times New Roman"/>
          <w:color w:val="333334"/>
          <w:sz w:val="32"/>
          <w:szCs w:val="32"/>
        </w:rPr>
      </w:pPr>
      <w:r>
        <w:rPr>
          <w:rFonts w:ascii="Times New Roman" w:hAnsi="Times New Roman" w:cs="Times New Roman"/>
          <w:color w:val="333334"/>
          <w:sz w:val="32"/>
          <w:szCs w:val="32"/>
        </w:rPr>
        <w:t xml:space="preserve">  </w:t>
      </w:r>
      <w:r w:rsidR="00DC46B9" w:rsidRPr="0007768C">
        <w:rPr>
          <w:rFonts w:ascii="Times New Roman" w:hAnsi="Times New Roman" w:cs="Times New Roman"/>
          <w:color w:val="333334"/>
          <w:sz w:val="32"/>
          <w:szCs w:val="32"/>
        </w:rPr>
        <w:t>1:00-3:00 PM</w:t>
      </w:r>
    </w:p>
    <w:p w:rsidR="00DC46B9" w:rsidRPr="0007768C" w:rsidRDefault="00DC46B9" w:rsidP="00DC46B9">
      <w:pPr>
        <w:pStyle w:val="PlainText"/>
        <w:rPr>
          <w:rFonts w:ascii="Times New Roman" w:hAnsi="Times New Roman" w:cs="Times New Roman"/>
          <w:color w:val="333334"/>
          <w:sz w:val="32"/>
          <w:szCs w:val="32"/>
        </w:rPr>
      </w:pPr>
      <w:r w:rsidRPr="0007768C">
        <w:rPr>
          <w:rFonts w:ascii="Times New Roman" w:hAnsi="Times New Roman" w:cs="Times New Roman"/>
          <w:color w:val="333334"/>
          <w:sz w:val="32"/>
          <w:szCs w:val="32"/>
        </w:rPr>
        <w:t xml:space="preserve">  </w:t>
      </w:r>
      <w:proofErr w:type="spellStart"/>
      <w:r w:rsidRPr="0007768C">
        <w:rPr>
          <w:rFonts w:ascii="Times New Roman" w:hAnsi="Times New Roman" w:cs="Times New Roman"/>
          <w:color w:val="333334"/>
          <w:sz w:val="32"/>
          <w:szCs w:val="32"/>
        </w:rPr>
        <w:t>P</w:t>
      </w:r>
      <w:r w:rsidR="00DF1A5A" w:rsidRPr="0007768C">
        <w:rPr>
          <w:rFonts w:ascii="Times New Roman" w:hAnsi="Times New Roman" w:cs="Times New Roman"/>
          <w:color w:val="333334"/>
          <w:sz w:val="32"/>
          <w:szCs w:val="32"/>
        </w:rPr>
        <w:t>aTTAN</w:t>
      </w:r>
      <w:proofErr w:type="spellEnd"/>
      <w:r w:rsidRPr="0007768C">
        <w:rPr>
          <w:rFonts w:ascii="Times New Roman" w:hAnsi="Times New Roman" w:cs="Times New Roman"/>
          <w:color w:val="333334"/>
          <w:sz w:val="32"/>
          <w:szCs w:val="32"/>
        </w:rPr>
        <w:t xml:space="preserve"> East </w:t>
      </w:r>
    </w:p>
    <w:p w:rsidR="00DC46B9" w:rsidRPr="0007768C" w:rsidRDefault="0007768C" w:rsidP="00DC46B9">
      <w:pPr>
        <w:pStyle w:val="PlainText"/>
        <w:rPr>
          <w:rFonts w:ascii="Times New Roman" w:hAnsi="Times New Roman" w:cs="Times New Roman"/>
          <w:color w:val="333334"/>
          <w:sz w:val="32"/>
          <w:szCs w:val="32"/>
        </w:rPr>
      </w:pPr>
      <w:r>
        <w:rPr>
          <w:rFonts w:ascii="Times New Roman" w:hAnsi="Times New Roman" w:cs="Times New Roman"/>
          <w:color w:val="333334"/>
          <w:sz w:val="32"/>
          <w:szCs w:val="32"/>
        </w:rPr>
        <w:t xml:space="preserve">  </w:t>
      </w:r>
      <w:r w:rsidR="00DC46B9" w:rsidRPr="0007768C">
        <w:rPr>
          <w:rFonts w:ascii="Times New Roman" w:hAnsi="Times New Roman" w:cs="Times New Roman"/>
          <w:color w:val="333334"/>
          <w:sz w:val="32"/>
          <w:szCs w:val="32"/>
        </w:rPr>
        <w:t>Magnolia Room</w:t>
      </w:r>
    </w:p>
    <w:p w:rsidR="00DC46B9" w:rsidRPr="0007768C" w:rsidRDefault="00DC46B9" w:rsidP="00DC46B9">
      <w:pPr>
        <w:pStyle w:val="PlainText"/>
        <w:rPr>
          <w:rFonts w:ascii="Times New Roman" w:hAnsi="Times New Roman" w:cs="Times New Roman"/>
          <w:color w:val="333334"/>
          <w:sz w:val="32"/>
          <w:szCs w:val="32"/>
        </w:rPr>
      </w:pPr>
      <w:r w:rsidRPr="0007768C">
        <w:rPr>
          <w:rFonts w:ascii="Times New Roman" w:hAnsi="Times New Roman" w:cs="Times New Roman"/>
          <w:color w:val="333334"/>
          <w:sz w:val="32"/>
          <w:szCs w:val="32"/>
        </w:rPr>
        <w:t xml:space="preserve">  333 Technology Drive,   </w:t>
      </w:r>
    </w:p>
    <w:p w:rsidR="00FB6B02" w:rsidRPr="0007768C" w:rsidRDefault="00DC46B9" w:rsidP="00DC46B9">
      <w:pPr>
        <w:pStyle w:val="PlainText"/>
        <w:rPr>
          <w:rFonts w:ascii="Times New Roman" w:hAnsi="Times New Roman" w:cs="Times New Roman"/>
          <w:sz w:val="32"/>
          <w:szCs w:val="32"/>
        </w:rPr>
      </w:pPr>
      <w:r w:rsidRPr="0007768C">
        <w:rPr>
          <w:rFonts w:ascii="Times New Roman" w:hAnsi="Times New Roman" w:cs="Times New Roman"/>
          <w:color w:val="333334"/>
          <w:sz w:val="32"/>
          <w:szCs w:val="32"/>
        </w:rPr>
        <w:t xml:space="preserve">  Malvern, PA  19355</w:t>
      </w:r>
    </w:p>
    <w:p w:rsidR="009923D8" w:rsidRPr="000C4FD8" w:rsidRDefault="009923D8" w:rsidP="00FB6B02">
      <w:pPr>
        <w:pStyle w:val="BodyText"/>
        <w:rPr>
          <w:rFonts w:cs="Times New Roman"/>
          <w:sz w:val="18"/>
          <w:szCs w:val="18"/>
        </w:rPr>
      </w:pPr>
    </w:p>
    <w:p w:rsidR="00DC46B9" w:rsidRDefault="00DC46B9" w:rsidP="00136003">
      <w:pPr>
        <w:spacing w:before="49"/>
        <w:ind w:left="176"/>
        <w:rPr>
          <w:rFonts w:ascii="Times New Roman" w:hAnsi="Times New Roman" w:cs="Times New Roman"/>
          <w:color w:val="444244"/>
          <w:spacing w:val="-10"/>
          <w:w w:val="105"/>
          <w:sz w:val="32"/>
          <w:szCs w:val="32"/>
        </w:rPr>
      </w:pPr>
    </w:p>
    <w:p w:rsidR="00136003" w:rsidRPr="009C3095" w:rsidRDefault="00136003" w:rsidP="00136003">
      <w:pPr>
        <w:spacing w:before="49"/>
        <w:ind w:left="176"/>
        <w:rPr>
          <w:rFonts w:ascii="Times New Roman" w:hAnsi="Times New Roman" w:cs="Times New Roman"/>
          <w:color w:val="444244"/>
          <w:w w:val="105"/>
          <w:sz w:val="28"/>
          <w:szCs w:val="28"/>
        </w:rPr>
      </w:pPr>
      <w:r w:rsidRPr="009C3095">
        <w:rPr>
          <w:rFonts w:ascii="Times New Roman" w:hAnsi="Times New Roman" w:cs="Times New Roman"/>
          <w:color w:val="444244"/>
          <w:spacing w:val="-10"/>
          <w:w w:val="105"/>
          <w:sz w:val="28"/>
          <w:szCs w:val="28"/>
        </w:rPr>
        <w:t xml:space="preserve">To </w:t>
      </w:r>
      <w:r w:rsidRPr="009C3095">
        <w:rPr>
          <w:rFonts w:ascii="Times New Roman" w:hAnsi="Times New Roman" w:cs="Times New Roman"/>
          <w:color w:val="444244"/>
          <w:spacing w:val="-3"/>
          <w:w w:val="105"/>
          <w:sz w:val="28"/>
          <w:szCs w:val="28"/>
        </w:rPr>
        <w:t xml:space="preserve">register </w:t>
      </w:r>
      <w:r w:rsidR="005F2946" w:rsidRPr="009C3095">
        <w:rPr>
          <w:rFonts w:ascii="Times New Roman" w:hAnsi="Times New Roman" w:cs="Times New Roman"/>
          <w:color w:val="444244"/>
          <w:w w:val="105"/>
          <w:sz w:val="28"/>
          <w:szCs w:val="28"/>
        </w:rPr>
        <w:t xml:space="preserve">for one of the </w:t>
      </w:r>
      <w:r w:rsidR="000C4FD8" w:rsidRPr="009C3095">
        <w:rPr>
          <w:rFonts w:ascii="Times New Roman" w:hAnsi="Times New Roman" w:cs="Times New Roman"/>
          <w:color w:val="444244"/>
          <w:w w:val="105"/>
          <w:sz w:val="28"/>
          <w:szCs w:val="28"/>
        </w:rPr>
        <w:t>sessions,</w:t>
      </w:r>
      <w:r w:rsidR="00DC46B9" w:rsidRPr="009C3095">
        <w:rPr>
          <w:rFonts w:ascii="Times New Roman" w:hAnsi="Times New Roman" w:cs="Times New Roman"/>
          <w:color w:val="444244"/>
          <w:w w:val="105"/>
          <w:sz w:val="28"/>
          <w:szCs w:val="28"/>
        </w:rPr>
        <w:t xml:space="preserve"> please click </w:t>
      </w:r>
      <w:r w:rsidR="009C3095" w:rsidRPr="009C3095">
        <w:rPr>
          <w:rFonts w:ascii="Times New Roman" w:hAnsi="Times New Roman" w:cs="Times New Roman"/>
          <w:color w:val="444244"/>
          <w:w w:val="105"/>
          <w:sz w:val="28"/>
          <w:szCs w:val="28"/>
        </w:rPr>
        <w:t>and register at</w:t>
      </w:r>
      <w:r w:rsidR="00DC46B9" w:rsidRPr="009C3095">
        <w:rPr>
          <w:rFonts w:ascii="Times New Roman" w:hAnsi="Times New Roman" w:cs="Times New Roman"/>
          <w:color w:val="444244"/>
          <w:w w:val="105"/>
          <w:sz w:val="28"/>
          <w:szCs w:val="28"/>
        </w:rPr>
        <w:t xml:space="preserve"> the link below</w:t>
      </w:r>
      <w:r w:rsidR="009C3095" w:rsidRPr="009C3095">
        <w:rPr>
          <w:rFonts w:ascii="Times New Roman" w:hAnsi="Times New Roman" w:cs="Times New Roman"/>
          <w:color w:val="444244"/>
          <w:w w:val="105"/>
          <w:sz w:val="28"/>
          <w:szCs w:val="28"/>
        </w:rPr>
        <w:t xml:space="preserve"> by April 27, 2017</w:t>
      </w:r>
      <w:r w:rsidR="00DC46B9" w:rsidRPr="009C3095">
        <w:rPr>
          <w:rFonts w:ascii="Times New Roman" w:hAnsi="Times New Roman" w:cs="Times New Roman"/>
          <w:color w:val="444244"/>
          <w:w w:val="105"/>
          <w:sz w:val="28"/>
          <w:szCs w:val="28"/>
        </w:rPr>
        <w:t>:</w:t>
      </w:r>
    </w:p>
    <w:p w:rsidR="00C94A5E" w:rsidRPr="009C3095" w:rsidRDefault="00C94A5E" w:rsidP="00136003">
      <w:pPr>
        <w:spacing w:before="49"/>
        <w:ind w:left="176"/>
        <w:rPr>
          <w:rFonts w:ascii="Times New Roman" w:hAnsi="Times New Roman" w:cs="Times New Roman"/>
          <w:color w:val="444244"/>
          <w:w w:val="105"/>
          <w:sz w:val="28"/>
          <w:szCs w:val="28"/>
        </w:rPr>
      </w:pPr>
    </w:p>
    <w:p w:rsidR="00C94A5E" w:rsidRPr="000C4FD8" w:rsidRDefault="008D2E7D" w:rsidP="00136003">
      <w:pPr>
        <w:spacing w:before="49"/>
        <w:ind w:left="176"/>
        <w:rPr>
          <w:rFonts w:ascii="Times New Roman" w:eastAsia="Times New Roman" w:hAnsi="Times New Roman" w:cs="Times New Roman"/>
          <w:sz w:val="28"/>
          <w:szCs w:val="28"/>
        </w:rPr>
      </w:pPr>
      <w:hyperlink r:id="rId7" w:tgtFrame="_blank" w:history="1">
        <w:r w:rsidR="00C94A5E" w:rsidRPr="000C4FD8">
          <w:rPr>
            <w:rStyle w:val="Hyperlink"/>
            <w:rFonts w:ascii="Times New Roman" w:hAnsi="Times New Roman" w:cs="Times New Roman"/>
            <w:sz w:val="28"/>
            <w:szCs w:val="28"/>
          </w:rPr>
          <w:t>http://scheduleme.link/2611/</w:t>
        </w:r>
      </w:hyperlink>
    </w:p>
    <w:p w:rsidR="00136003" w:rsidRDefault="00136003">
      <w:pPr>
        <w:rPr>
          <w:rFonts w:ascii="Times New Roman" w:hAnsi="Times New Roman" w:cs="Times New Roman"/>
        </w:rPr>
      </w:pPr>
    </w:p>
    <w:p w:rsidR="00B40D0E" w:rsidRPr="005F2946" w:rsidRDefault="005F2946" w:rsidP="00B40D0E">
      <w:pPr>
        <w:rPr>
          <w:sz w:val="36"/>
          <w:szCs w:val="36"/>
        </w:rPr>
      </w:pPr>
      <w:r>
        <w:rPr>
          <w:color w:val="1F497D"/>
          <w:sz w:val="36"/>
          <w:szCs w:val="36"/>
        </w:rPr>
        <w:t xml:space="preserve">  </w:t>
      </w:r>
    </w:p>
    <w:p w:rsidR="00B649F6" w:rsidRPr="005F2946" w:rsidRDefault="00B649F6" w:rsidP="005F2946">
      <w:pPr>
        <w:pStyle w:val="Heading1"/>
        <w:spacing w:before="159"/>
        <w:ind w:left="183"/>
        <w:rPr>
          <w:sz w:val="36"/>
          <w:szCs w:val="36"/>
        </w:rPr>
      </w:pPr>
    </w:p>
    <w:p w:rsidR="009923D8" w:rsidRPr="00287B67" w:rsidRDefault="004F0662">
      <w:pPr>
        <w:rPr>
          <w:rFonts w:ascii="Times New Roman" w:eastAsia="Arial" w:hAnsi="Times New Roman" w:cs="Times New Roman"/>
          <w:sz w:val="20"/>
          <w:szCs w:val="20"/>
        </w:rPr>
      </w:pPr>
      <w:r w:rsidRPr="00287B67">
        <w:rPr>
          <w:rFonts w:ascii="Times New Roman" w:hAnsi="Times New Roman" w:cs="Times New Roman"/>
        </w:rPr>
        <w:br w:type="column"/>
      </w:r>
    </w:p>
    <w:p w:rsidR="009923D8" w:rsidRPr="00287B67" w:rsidRDefault="009923D8">
      <w:pPr>
        <w:spacing w:before="7"/>
        <w:rPr>
          <w:rFonts w:ascii="Times New Roman" w:eastAsia="Arial" w:hAnsi="Times New Roman" w:cs="Times New Roman"/>
          <w:sz w:val="26"/>
          <w:szCs w:val="26"/>
        </w:rPr>
      </w:pPr>
    </w:p>
    <w:p w:rsidR="005C3DE2" w:rsidRDefault="005C3DE2">
      <w:pPr>
        <w:spacing w:before="5"/>
        <w:rPr>
          <w:rFonts w:ascii="Times New Roman" w:hAnsi="Times New Roman" w:cs="Times New Roman"/>
        </w:rPr>
      </w:pPr>
    </w:p>
    <w:p w:rsidR="005C3DE2" w:rsidRDefault="005C3DE2">
      <w:pPr>
        <w:spacing w:before="5"/>
        <w:rPr>
          <w:rFonts w:ascii="Times New Roman" w:hAnsi="Times New Roman" w:cs="Times New Roman"/>
        </w:rPr>
      </w:pPr>
    </w:p>
    <w:p w:rsidR="005C3DE2" w:rsidRDefault="005C3DE2">
      <w:pPr>
        <w:spacing w:before="5"/>
        <w:rPr>
          <w:rFonts w:ascii="Times New Roman" w:hAnsi="Times New Roman" w:cs="Times New Roman"/>
        </w:rPr>
      </w:pPr>
    </w:p>
    <w:p w:rsidR="005C3DE2" w:rsidRDefault="005C3DE2">
      <w:pPr>
        <w:spacing w:before="5"/>
        <w:rPr>
          <w:rFonts w:ascii="Times New Roman" w:hAnsi="Times New Roman" w:cs="Times New Roman"/>
        </w:rPr>
      </w:pPr>
    </w:p>
    <w:p w:rsidR="009923D8" w:rsidRPr="00287B67" w:rsidRDefault="004F0662">
      <w:pPr>
        <w:spacing w:before="5"/>
        <w:rPr>
          <w:rFonts w:ascii="Times New Roman" w:eastAsia="Times New Roman" w:hAnsi="Times New Roman" w:cs="Times New Roman"/>
          <w:sz w:val="6"/>
          <w:szCs w:val="6"/>
        </w:rPr>
      </w:pPr>
      <w:r w:rsidRPr="00287B67">
        <w:rPr>
          <w:rFonts w:ascii="Times New Roman" w:hAnsi="Times New Roman" w:cs="Times New Roman"/>
        </w:rPr>
        <w:br w:type="column"/>
      </w:r>
    </w:p>
    <w:p w:rsidR="00136003" w:rsidRPr="00136003" w:rsidRDefault="004F0662" w:rsidP="00136003">
      <w:pPr>
        <w:tabs>
          <w:tab w:val="left" w:pos="2109"/>
        </w:tabs>
        <w:spacing w:line="20" w:lineRule="exact"/>
        <w:ind w:left="96"/>
        <w:rPr>
          <w:rFonts w:ascii="Times New Roman" w:eastAsia="Times New Roman" w:hAnsi="Times New Roman" w:cs="Times New Roman"/>
          <w:sz w:val="2"/>
          <w:szCs w:val="2"/>
        </w:rPr>
      </w:pPr>
      <w:r w:rsidRPr="00287B67">
        <w:rPr>
          <w:rFonts w:ascii="Times New Roman" w:hAnsi="Times New Roman" w:cs="Times New Roman"/>
          <w:sz w:val="2"/>
        </w:rPr>
        <w:tab/>
      </w:r>
    </w:p>
    <w:p w:rsidR="008D0690" w:rsidRDefault="008D0690" w:rsidP="00FD6AD0">
      <w:pPr>
        <w:pBdr>
          <w:top w:val="single" w:sz="4" w:space="1" w:color="auto"/>
          <w:left w:val="single" w:sz="4" w:space="4" w:color="auto"/>
          <w:bottom w:val="single" w:sz="4" w:space="0" w:color="auto"/>
          <w:right w:val="single" w:sz="4" w:space="4" w:color="auto"/>
        </w:pBdr>
        <w:spacing w:before="435"/>
        <w:ind w:right="24"/>
        <w:jc w:val="center"/>
        <w:rPr>
          <w:rFonts w:ascii="Times New Roman" w:hAnsi="Times New Roman" w:cs="Times New Roman"/>
          <w:b/>
          <w:color w:val="E28080"/>
          <w:spacing w:val="-4"/>
          <w:w w:val="110"/>
          <w:sz w:val="50"/>
        </w:rPr>
      </w:pPr>
    </w:p>
    <w:p w:rsidR="00FD6AD0" w:rsidRDefault="00FD6AD0" w:rsidP="00FD6AD0">
      <w:pPr>
        <w:pBdr>
          <w:top w:val="single" w:sz="4" w:space="1" w:color="auto"/>
          <w:left w:val="single" w:sz="4" w:space="4" w:color="auto"/>
          <w:bottom w:val="single" w:sz="4" w:space="0" w:color="auto"/>
          <w:right w:val="single" w:sz="4" w:space="4" w:color="auto"/>
        </w:pBdr>
        <w:spacing w:before="435"/>
        <w:ind w:right="24"/>
        <w:jc w:val="center"/>
        <w:rPr>
          <w:rFonts w:ascii="Times New Roman" w:hAnsi="Times New Roman" w:cs="Times New Roman"/>
          <w:b/>
          <w:color w:val="E28080"/>
          <w:spacing w:val="-4"/>
          <w:w w:val="110"/>
          <w:sz w:val="50"/>
        </w:rPr>
      </w:pPr>
      <w:r>
        <w:rPr>
          <w:rFonts w:ascii="Times New Roman" w:hAnsi="Times New Roman" w:cs="Times New Roman"/>
          <w:b/>
          <w:color w:val="E28080"/>
          <w:spacing w:val="-4"/>
          <w:w w:val="110"/>
          <w:sz w:val="50"/>
        </w:rPr>
        <w:t>Pennsylvania</w:t>
      </w:r>
    </w:p>
    <w:p w:rsidR="00FD6AD0" w:rsidRDefault="00FD6AD0" w:rsidP="00FD6AD0">
      <w:pPr>
        <w:pBdr>
          <w:top w:val="single" w:sz="4" w:space="1" w:color="auto"/>
          <w:left w:val="single" w:sz="4" w:space="4" w:color="auto"/>
          <w:bottom w:val="single" w:sz="4" w:space="0" w:color="auto"/>
          <w:right w:val="single" w:sz="4" w:space="4" w:color="auto"/>
        </w:pBdr>
        <w:ind w:right="24"/>
        <w:jc w:val="center"/>
        <w:rPr>
          <w:rFonts w:ascii="Times New Roman" w:hAnsi="Times New Roman" w:cs="Times New Roman"/>
          <w:b/>
          <w:color w:val="E28080"/>
          <w:spacing w:val="-4"/>
          <w:w w:val="110"/>
          <w:sz w:val="50"/>
        </w:rPr>
      </w:pPr>
      <w:r w:rsidRPr="00FD6AD0">
        <w:rPr>
          <w:rFonts w:ascii="Times New Roman" w:hAnsi="Times New Roman" w:cs="Times New Roman"/>
          <w:b/>
          <w:color w:val="E28080"/>
          <w:spacing w:val="-4"/>
          <w:w w:val="110"/>
          <w:sz w:val="50"/>
        </w:rPr>
        <w:t xml:space="preserve">Early </w:t>
      </w:r>
    </w:p>
    <w:p w:rsidR="003E3CFF" w:rsidRDefault="00FD6AD0" w:rsidP="00FD6AD0">
      <w:pPr>
        <w:pBdr>
          <w:top w:val="single" w:sz="4" w:space="1" w:color="auto"/>
          <w:left w:val="single" w:sz="4" w:space="4" w:color="auto"/>
          <w:bottom w:val="single" w:sz="4" w:space="0" w:color="auto"/>
          <w:right w:val="single" w:sz="4" w:space="4" w:color="auto"/>
        </w:pBdr>
        <w:ind w:right="24"/>
        <w:jc w:val="center"/>
        <w:rPr>
          <w:rFonts w:ascii="Times New Roman" w:hAnsi="Times New Roman" w:cs="Times New Roman"/>
          <w:b/>
          <w:color w:val="E28080"/>
          <w:spacing w:val="-4"/>
          <w:w w:val="110"/>
          <w:sz w:val="50"/>
        </w:rPr>
      </w:pPr>
      <w:r w:rsidRPr="00FD6AD0">
        <w:rPr>
          <w:rFonts w:ascii="Times New Roman" w:hAnsi="Times New Roman" w:cs="Times New Roman"/>
          <w:b/>
          <w:color w:val="E28080"/>
          <w:spacing w:val="-4"/>
          <w:w w:val="110"/>
          <w:sz w:val="50"/>
        </w:rPr>
        <w:t>Learning Standards</w:t>
      </w:r>
    </w:p>
    <w:p w:rsidR="003E3CFF" w:rsidRDefault="00FD6AD0" w:rsidP="00FD6AD0">
      <w:pPr>
        <w:pBdr>
          <w:top w:val="single" w:sz="4" w:space="1" w:color="auto"/>
          <w:left w:val="single" w:sz="4" w:space="4" w:color="auto"/>
          <w:bottom w:val="single" w:sz="4" w:space="0" w:color="auto"/>
          <w:right w:val="single" w:sz="4" w:space="4" w:color="auto"/>
        </w:pBdr>
        <w:spacing w:before="435"/>
        <w:ind w:right="24"/>
        <w:jc w:val="center"/>
        <w:rPr>
          <w:rFonts w:ascii="Times New Roman" w:hAnsi="Times New Roman" w:cs="Times New Roman"/>
          <w:b/>
          <w:color w:val="E28080"/>
          <w:spacing w:val="-4"/>
          <w:w w:val="110"/>
          <w:sz w:val="50"/>
        </w:rPr>
      </w:pPr>
      <w:r>
        <w:rPr>
          <w:rFonts w:ascii="Times New Roman" w:hAnsi="Times New Roman" w:cs="Times New Roman"/>
          <w:b/>
          <w:noProof/>
          <w:color w:val="E28080"/>
          <w:spacing w:val="-4"/>
          <w:w w:val="110"/>
          <w:sz w:val="50"/>
        </w:rPr>
        <w:drawing>
          <wp:inline distT="0" distB="0" distL="0" distR="0" wp14:anchorId="176F2A36" wp14:editId="1EB3187C">
            <wp:extent cx="1779905" cy="229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905" cy="2298700"/>
                    </a:xfrm>
                    <a:prstGeom prst="rect">
                      <a:avLst/>
                    </a:prstGeom>
                    <a:noFill/>
                  </pic:spPr>
                </pic:pic>
              </a:graphicData>
            </a:graphic>
          </wp:inline>
        </w:drawing>
      </w:r>
    </w:p>
    <w:p w:rsidR="000F5C90" w:rsidRPr="008D0690" w:rsidRDefault="00BF7DCB" w:rsidP="00FD6AD0">
      <w:pPr>
        <w:pBdr>
          <w:top w:val="single" w:sz="4" w:space="1" w:color="auto"/>
          <w:left w:val="single" w:sz="4" w:space="4" w:color="auto"/>
          <w:bottom w:val="single" w:sz="4" w:space="0" w:color="auto"/>
          <w:right w:val="single" w:sz="4" w:space="4" w:color="auto"/>
        </w:pBdr>
        <w:spacing w:before="435"/>
        <w:ind w:right="24"/>
        <w:jc w:val="center"/>
        <w:rPr>
          <w:rFonts w:ascii="Times New Roman" w:hAnsi="Times New Roman" w:cs="Times New Roman"/>
          <w:b/>
          <w:color w:val="8DB3E2" w:themeColor="text2" w:themeTint="66"/>
          <w:spacing w:val="-4"/>
          <w:w w:val="110"/>
          <w:sz w:val="28"/>
          <w:szCs w:val="28"/>
        </w:rPr>
      </w:pPr>
      <w:r w:rsidRPr="008D0690">
        <w:rPr>
          <w:rFonts w:ascii="Times New Roman" w:hAnsi="Times New Roman" w:cs="Times New Roman"/>
          <w:b/>
          <w:color w:val="8DB3E2" w:themeColor="text2" w:themeTint="66"/>
          <w:spacing w:val="-4"/>
          <w:w w:val="110"/>
          <w:sz w:val="28"/>
          <w:szCs w:val="28"/>
        </w:rPr>
        <w:t>Infant/Toddler Early Intervention</w:t>
      </w:r>
    </w:p>
    <w:p w:rsidR="00BF7DCB" w:rsidRPr="008D0690" w:rsidRDefault="00BF7DCB" w:rsidP="00BF7DCB">
      <w:pPr>
        <w:pBdr>
          <w:top w:val="single" w:sz="4" w:space="1" w:color="auto"/>
          <w:left w:val="single" w:sz="4" w:space="4" w:color="auto"/>
          <w:bottom w:val="single" w:sz="4" w:space="0" w:color="auto"/>
          <w:right w:val="single" w:sz="4" w:space="4" w:color="auto"/>
        </w:pBdr>
        <w:spacing w:before="120"/>
        <w:ind w:right="24"/>
        <w:jc w:val="center"/>
        <w:rPr>
          <w:rFonts w:ascii="Times New Roman" w:hAnsi="Times New Roman" w:cs="Times New Roman"/>
          <w:b/>
          <w:color w:val="C0504D" w:themeColor="accent2"/>
          <w:spacing w:val="-4"/>
          <w:w w:val="110"/>
          <w:sz w:val="28"/>
          <w:szCs w:val="28"/>
        </w:rPr>
      </w:pPr>
      <w:r w:rsidRPr="008D0690">
        <w:rPr>
          <w:rFonts w:ascii="Times New Roman" w:hAnsi="Times New Roman" w:cs="Times New Roman"/>
          <w:b/>
          <w:color w:val="C0504D" w:themeColor="accent2"/>
          <w:spacing w:val="-4"/>
          <w:w w:val="110"/>
          <w:sz w:val="28"/>
          <w:szCs w:val="28"/>
        </w:rPr>
        <w:t>Southeast Regional Training</w:t>
      </w:r>
    </w:p>
    <w:p w:rsidR="00BF7DCB" w:rsidRPr="008D0690" w:rsidRDefault="00BF7DCB" w:rsidP="00BF7DCB">
      <w:pPr>
        <w:pBdr>
          <w:top w:val="single" w:sz="4" w:space="1" w:color="auto"/>
          <w:left w:val="single" w:sz="4" w:space="4" w:color="auto"/>
          <w:bottom w:val="single" w:sz="4" w:space="0" w:color="auto"/>
          <w:right w:val="single" w:sz="4" w:space="4" w:color="auto"/>
        </w:pBdr>
        <w:spacing w:before="120"/>
        <w:ind w:right="24"/>
        <w:jc w:val="center"/>
        <w:rPr>
          <w:rFonts w:ascii="Times New Roman" w:hAnsi="Times New Roman" w:cs="Times New Roman"/>
          <w:b/>
          <w:color w:val="A6A6A6" w:themeColor="background1" w:themeShade="A6"/>
          <w:spacing w:val="-4"/>
          <w:w w:val="110"/>
          <w:sz w:val="28"/>
          <w:szCs w:val="28"/>
        </w:rPr>
      </w:pPr>
      <w:r w:rsidRPr="008D0690">
        <w:rPr>
          <w:rFonts w:ascii="Times New Roman" w:hAnsi="Times New Roman" w:cs="Times New Roman"/>
          <w:b/>
          <w:color w:val="A6A6A6" w:themeColor="background1" w:themeShade="A6"/>
          <w:spacing w:val="-4"/>
          <w:w w:val="110"/>
          <w:sz w:val="28"/>
          <w:szCs w:val="28"/>
        </w:rPr>
        <w:t>2 Infant/Toddler Hours</w:t>
      </w:r>
    </w:p>
    <w:p w:rsidR="00BF7DCB" w:rsidRDefault="00BF7DCB" w:rsidP="00BF7DCB">
      <w:pPr>
        <w:pBdr>
          <w:top w:val="single" w:sz="4" w:space="1" w:color="auto"/>
          <w:left w:val="single" w:sz="4" w:space="4" w:color="auto"/>
          <w:bottom w:val="single" w:sz="4" w:space="0" w:color="auto"/>
          <w:right w:val="single" w:sz="4" w:space="4" w:color="auto"/>
        </w:pBdr>
        <w:spacing w:before="120"/>
        <w:ind w:right="24"/>
        <w:jc w:val="center"/>
        <w:rPr>
          <w:rFonts w:ascii="Times New Roman" w:hAnsi="Times New Roman" w:cs="Times New Roman"/>
          <w:b/>
          <w:color w:val="C0504D" w:themeColor="accent2"/>
          <w:spacing w:val="-4"/>
          <w:w w:val="110"/>
          <w:sz w:val="18"/>
          <w:szCs w:val="18"/>
        </w:rPr>
      </w:pPr>
    </w:p>
    <w:p w:rsidR="008D0690" w:rsidRDefault="008D0690" w:rsidP="00BF7DCB">
      <w:pPr>
        <w:pBdr>
          <w:top w:val="single" w:sz="4" w:space="1" w:color="auto"/>
          <w:left w:val="single" w:sz="4" w:space="4" w:color="auto"/>
          <w:bottom w:val="single" w:sz="4" w:space="0" w:color="auto"/>
          <w:right w:val="single" w:sz="4" w:space="4" w:color="auto"/>
        </w:pBdr>
        <w:spacing w:before="120"/>
        <w:ind w:right="24"/>
        <w:jc w:val="center"/>
        <w:rPr>
          <w:rFonts w:ascii="Times New Roman" w:hAnsi="Times New Roman" w:cs="Times New Roman"/>
          <w:b/>
          <w:color w:val="C0504D" w:themeColor="accent2"/>
          <w:spacing w:val="-4"/>
          <w:w w:val="110"/>
          <w:sz w:val="18"/>
          <w:szCs w:val="18"/>
        </w:rPr>
      </w:pPr>
    </w:p>
    <w:p w:rsidR="008D0690" w:rsidRDefault="008D0690" w:rsidP="00BF7DCB">
      <w:pPr>
        <w:pBdr>
          <w:top w:val="single" w:sz="4" w:space="1" w:color="auto"/>
          <w:left w:val="single" w:sz="4" w:space="4" w:color="auto"/>
          <w:bottom w:val="single" w:sz="4" w:space="0" w:color="auto"/>
          <w:right w:val="single" w:sz="4" w:space="4" w:color="auto"/>
        </w:pBdr>
        <w:spacing w:before="120"/>
        <w:ind w:right="24"/>
        <w:jc w:val="center"/>
        <w:rPr>
          <w:rFonts w:ascii="Times New Roman" w:hAnsi="Times New Roman" w:cs="Times New Roman"/>
          <w:b/>
          <w:color w:val="C0504D" w:themeColor="accent2"/>
          <w:spacing w:val="-4"/>
          <w:w w:val="110"/>
          <w:sz w:val="18"/>
          <w:szCs w:val="18"/>
        </w:rPr>
      </w:pPr>
    </w:p>
    <w:p w:rsidR="008D0690" w:rsidRDefault="008D0690" w:rsidP="00BF7DCB">
      <w:pPr>
        <w:pBdr>
          <w:top w:val="single" w:sz="4" w:space="1" w:color="auto"/>
          <w:left w:val="single" w:sz="4" w:space="4" w:color="auto"/>
          <w:bottom w:val="single" w:sz="4" w:space="0" w:color="auto"/>
          <w:right w:val="single" w:sz="4" w:space="4" w:color="auto"/>
        </w:pBdr>
        <w:spacing w:before="120"/>
        <w:ind w:right="24"/>
        <w:jc w:val="center"/>
        <w:rPr>
          <w:rFonts w:ascii="Times New Roman" w:hAnsi="Times New Roman" w:cs="Times New Roman"/>
          <w:b/>
          <w:color w:val="C0504D" w:themeColor="accent2"/>
          <w:spacing w:val="-4"/>
          <w:w w:val="110"/>
          <w:sz w:val="18"/>
          <w:szCs w:val="18"/>
        </w:rPr>
      </w:pPr>
    </w:p>
    <w:p w:rsidR="003E3CFF" w:rsidRPr="00287B67" w:rsidRDefault="003E3CFF">
      <w:pPr>
        <w:jc w:val="center"/>
        <w:rPr>
          <w:rFonts w:ascii="Times New Roman" w:eastAsia="Times New Roman" w:hAnsi="Times New Roman" w:cs="Times New Roman"/>
          <w:sz w:val="39"/>
          <w:szCs w:val="39"/>
        </w:rPr>
        <w:sectPr w:rsidR="003E3CFF" w:rsidRPr="00287B67" w:rsidSect="005C3DE2">
          <w:type w:val="continuous"/>
          <w:pgSz w:w="15840" w:h="12240" w:orient="landscape"/>
          <w:pgMar w:top="180" w:right="540" w:bottom="280" w:left="400" w:header="720" w:footer="720" w:gutter="0"/>
          <w:cols w:num="3" w:space="720"/>
        </w:sectPr>
      </w:pPr>
    </w:p>
    <w:p w:rsidR="009923D8" w:rsidRDefault="009923D8" w:rsidP="00B649F6">
      <w:pPr>
        <w:spacing w:before="76" w:line="511" w:lineRule="auto"/>
        <w:ind w:left="183" w:right="745"/>
        <w:jc w:val="center"/>
        <w:rPr>
          <w:rFonts w:ascii="Times New Roman" w:eastAsia="Times New Roman" w:hAnsi="Times New Roman" w:cs="Times New Roman"/>
          <w:sz w:val="17"/>
          <w:szCs w:val="17"/>
        </w:rPr>
        <w:sectPr w:rsidR="009923D8" w:rsidSect="005C3DE2">
          <w:type w:val="continuous"/>
          <w:pgSz w:w="15840" w:h="12240" w:orient="landscape"/>
          <w:pgMar w:top="660" w:right="540" w:bottom="280" w:left="400" w:header="720" w:footer="720" w:gutter="0"/>
          <w:cols w:num="3" w:space="720"/>
        </w:sectPr>
      </w:pPr>
    </w:p>
    <w:p w:rsidR="00136003" w:rsidRDefault="00136003" w:rsidP="00136003">
      <w:pPr>
        <w:rPr>
          <w:rFonts w:ascii="Times New Roman" w:eastAsia="Times New Roman" w:hAnsi="Times New Roman" w:cs="Times New Roman"/>
          <w:sz w:val="25"/>
          <w:szCs w:val="25"/>
        </w:rPr>
        <w:sectPr w:rsidR="00136003" w:rsidSect="005C3DE2">
          <w:type w:val="continuous"/>
          <w:pgSz w:w="15840" w:h="12240" w:orient="landscape"/>
          <w:pgMar w:top="660" w:right="540" w:bottom="280" w:left="400" w:header="720" w:footer="720" w:gutter="0"/>
          <w:cols w:num="3" w:space="720"/>
        </w:sectPr>
      </w:pPr>
    </w:p>
    <w:p w:rsidR="009923D8" w:rsidRDefault="009923D8">
      <w:pPr>
        <w:spacing w:line="597" w:lineRule="exact"/>
        <w:rPr>
          <w:rFonts w:ascii="Times New Roman" w:eastAsia="Times New Roman" w:hAnsi="Times New Roman" w:cs="Times New Roman"/>
          <w:sz w:val="20"/>
          <w:szCs w:val="20"/>
        </w:rPr>
        <w:sectPr w:rsidR="009923D8" w:rsidSect="005C3DE2">
          <w:type w:val="continuous"/>
          <w:pgSz w:w="15840" w:h="12240" w:orient="landscape"/>
          <w:pgMar w:top="660" w:right="540" w:bottom="280" w:left="400" w:header="720" w:footer="720" w:gutter="0"/>
          <w:cols w:num="3" w:space="720"/>
        </w:sectPr>
      </w:pPr>
    </w:p>
    <w:p w:rsidR="009923D8" w:rsidRDefault="003F2728">
      <w:pPr>
        <w:spacing w:before="5"/>
        <w:rPr>
          <w:rFonts w:ascii="Arial" w:eastAsia="Arial" w:hAnsi="Arial" w:cs="Arial"/>
          <w:sz w:val="19"/>
          <w:szCs w:val="19"/>
        </w:rPr>
      </w:pPr>
      <w:r w:rsidRPr="003F2728">
        <w:rPr>
          <w:rFonts w:ascii="Arial" w:eastAsia="Arial" w:hAnsi="Arial" w:cs="Arial"/>
          <w:noProof/>
        </w:rPr>
        <w:lastRenderedPageBreak/>
        <mc:AlternateContent>
          <mc:Choice Requires="wps">
            <w:drawing>
              <wp:anchor distT="0" distB="0" distL="114300" distR="114300" simplePos="0" relativeHeight="251663360" behindDoc="0" locked="0" layoutInCell="1" allowOverlap="1" wp14:anchorId="6475CFC2" wp14:editId="16B02E61">
                <wp:simplePos x="0" y="0"/>
                <wp:positionH relativeFrom="column">
                  <wp:posOffset>6667500</wp:posOffset>
                </wp:positionH>
                <wp:positionV relativeFrom="paragraph">
                  <wp:posOffset>120650</wp:posOffset>
                </wp:positionV>
                <wp:extent cx="2330450" cy="70675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7067550"/>
                        </a:xfrm>
                        <a:prstGeom prst="rect">
                          <a:avLst/>
                        </a:prstGeom>
                        <a:solidFill>
                          <a:srgbClr val="FFFFFF"/>
                        </a:solidFill>
                        <a:ln w="9525">
                          <a:noFill/>
                          <a:miter lim="800000"/>
                          <a:headEnd/>
                          <a:tailEnd/>
                        </a:ln>
                      </wps:spPr>
                      <wps:txbx>
                        <w:txbxContent>
                          <w:p w:rsidR="00860D49" w:rsidRPr="00EA2B8D" w:rsidRDefault="00860D49" w:rsidP="00860D49">
                            <w:pPr>
                              <w:spacing w:after="600" w:line="480" w:lineRule="auto"/>
                              <w:jc w:val="center"/>
                              <w:rPr>
                                <w:rFonts w:ascii="Times New Roman" w:eastAsia="Arial" w:hAnsi="Times New Roman" w:cs="Times New Roman"/>
                                <w:color w:val="365F91" w:themeColor="accent1" w:themeShade="BF"/>
                              </w:rPr>
                            </w:pPr>
                            <w:r w:rsidRPr="00EA2B8D">
                              <w:rPr>
                                <w:rFonts w:ascii="Times New Roman" w:eastAsia="Arial" w:hAnsi="Times New Roman" w:cs="Times New Roman"/>
                                <w:color w:val="365F91" w:themeColor="accent1" w:themeShade="BF"/>
                              </w:rPr>
                              <w:t xml:space="preserve">You can download the Standards at </w:t>
                            </w:r>
                            <w:hyperlink r:id="rId9" w:history="1">
                              <w:r w:rsidRPr="00EA2B8D">
                                <w:rPr>
                                  <w:rStyle w:val="Hyperlink"/>
                                  <w:rFonts w:ascii="Times New Roman" w:eastAsia="Arial" w:hAnsi="Times New Roman" w:cs="Times New Roman"/>
                                  <w:color w:val="0000BF" w:themeColor="hyperlink" w:themeShade="BF"/>
                                </w:rPr>
                                <w:t>http://www.pakeys.org/pages/get.aspx?page=Career-Standards</w:t>
                              </w:r>
                            </w:hyperlink>
                          </w:p>
                          <w:p w:rsidR="00D84807" w:rsidRPr="00C94A5E" w:rsidRDefault="00860D49" w:rsidP="00D84807">
                            <w:pPr>
                              <w:jc w:val="center"/>
                              <w:rPr>
                                <w:rFonts w:ascii="Times New Roman" w:eastAsia="Arial" w:hAnsi="Times New Roman" w:cs="Times New Roman"/>
                                <w:color w:val="365F91" w:themeColor="accent1" w:themeShade="BF"/>
                                <w:sz w:val="28"/>
                                <w:szCs w:val="28"/>
                              </w:rPr>
                            </w:pPr>
                            <w:r w:rsidRPr="00C94A5E">
                              <w:rPr>
                                <w:rFonts w:ascii="Times New Roman" w:eastAsia="Arial" w:hAnsi="Times New Roman" w:cs="Times New Roman"/>
                                <w:color w:val="365F91" w:themeColor="accent1" w:themeShade="BF"/>
                                <w:sz w:val="28"/>
                                <w:szCs w:val="28"/>
                              </w:rPr>
                              <w:t>Presenters:</w:t>
                            </w:r>
                          </w:p>
                          <w:p w:rsidR="00D84807" w:rsidRPr="00C94A5E" w:rsidRDefault="00D84807" w:rsidP="00D84807">
                            <w:pPr>
                              <w:jc w:val="center"/>
                              <w:rPr>
                                <w:rFonts w:ascii="Times New Roman" w:eastAsia="Arial" w:hAnsi="Times New Roman" w:cs="Times New Roman"/>
                                <w:color w:val="365F91" w:themeColor="accent1" w:themeShade="BF"/>
                                <w:sz w:val="28"/>
                                <w:szCs w:val="28"/>
                              </w:rPr>
                            </w:pPr>
                          </w:p>
                          <w:p w:rsidR="00D84807" w:rsidRPr="00C94A5E" w:rsidRDefault="00860D49" w:rsidP="00D84807">
                            <w:pPr>
                              <w:jc w:val="center"/>
                              <w:rPr>
                                <w:rFonts w:ascii="Times New Roman" w:eastAsia="Arial" w:hAnsi="Times New Roman" w:cs="Times New Roman"/>
                                <w:i/>
                                <w:color w:val="365F91" w:themeColor="accent1" w:themeShade="BF"/>
                                <w:sz w:val="28"/>
                                <w:szCs w:val="28"/>
                              </w:rPr>
                            </w:pPr>
                            <w:proofErr w:type="spellStart"/>
                            <w:r w:rsidRPr="00C94A5E">
                              <w:rPr>
                                <w:rFonts w:ascii="Times New Roman" w:eastAsia="Arial" w:hAnsi="Times New Roman" w:cs="Times New Roman"/>
                                <w:color w:val="365F91" w:themeColor="accent1" w:themeShade="BF"/>
                                <w:sz w:val="28"/>
                                <w:szCs w:val="28"/>
                              </w:rPr>
                              <w:t>Roseann</w:t>
                            </w:r>
                            <w:proofErr w:type="spellEnd"/>
                            <w:r w:rsidRPr="00C94A5E">
                              <w:rPr>
                                <w:rFonts w:ascii="Times New Roman" w:eastAsia="Arial" w:hAnsi="Times New Roman" w:cs="Times New Roman"/>
                                <w:color w:val="365F91" w:themeColor="accent1" w:themeShade="BF"/>
                                <w:sz w:val="28"/>
                                <w:szCs w:val="28"/>
                              </w:rPr>
                              <w:t xml:space="preserve"> </w:t>
                            </w:r>
                            <w:proofErr w:type="spellStart"/>
                            <w:r w:rsidRPr="00C94A5E">
                              <w:rPr>
                                <w:rFonts w:ascii="Times New Roman" w:eastAsia="Arial" w:hAnsi="Times New Roman" w:cs="Times New Roman"/>
                                <w:color w:val="365F91" w:themeColor="accent1" w:themeShade="BF"/>
                                <w:sz w:val="28"/>
                                <w:szCs w:val="28"/>
                              </w:rPr>
                              <w:t>Adamo</w:t>
                            </w:r>
                            <w:proofErr w:type="spellEnd"/>
                            <w:r w:rsidRPr="00C94A5E">
                              <w:rPr>
                                <w:rFonts w:ascii="Times New Roman" w:eastAsia="Arial" w:hAnsi="Times New Roman" w:cs="Times New Roman"/>
                                <w:color w:val="365F91" w:themeColor="accent1" w:themeShade="BF"/>
                                <w:sz w:val="28"/>
                                <w:szCs w:val="28"/>
                              </w:rPr>
                              <w:t>,</w:t>
                            </w:r>
                            <w:r w:rsidRPr="00C94A5E">
                              <w:rPr>
                                <w:rFonts w:ascii="Times New Roman" w:eastAsia="Arial" w:hAnsi="Times New Roman" w:cs="Times New Roman"/>
                                <w:i/>
                                <w:color w:val="365F91" w:themeColor="accent1" w:themeShade="BF"/>
                                <w:sz w:val="28"/>
                                <w:szCs w:val="28"/>
                              </w:rPr>
                              <w:t xml:space="preserve"> Ken</w:t>
                            </w:r>
                            <w:r w:rsidR="00C94A5E">
                              <w:rPr>
                                <w:rFonts w:ascii="Times New Roman" w:eastAsia="Arial" w:hAnsi="Times New Roman" w:cs="Times New Roman"/>
                                <w:i/>
                                <w:color w:val="365F91" w:themeColor="accent1" w:themeShade="BF"/>
                                <w:sz w:val="28"/>
                                <w:szCs w:val="28"/>
                              </w:rPr>
                              <w:t xml:space="preserve"> </w:t>
                            </w:r>
                            <w:r w:rsidRPr="00C94A5E">
                              <w:rPr>
                                <w:rFonts w:ascii="Times New Roman" w:eastAsia="Arial" w:hAnsi="Times New Roman" w:cs="Times New Roman"/>
                                <w:i/>
                                <w:color w:val="365F91" w:themeColor="accent1" w:themeShade="BF"/>
                                <w:sz w:val="28"/>
                                <w:szCs w:val="28"/>
                              </w:rPr>
                              <w:t>Crest</w:t>
                            </w:r>
                          </w:p>
                          <w:p w:rsidR="00D84807" w:rsidRPr="00C94A5E" w:rsidRDefault="00D84807" w:rsidP="00D84807">
                            <w:pPr>
                              <w:jc w:val="center"/>
                              <w:rPr>
                                <w:rFonts w:ascii="Times New Roman" w:eastAsia="Arial" w:hAnsi="Times New Roman" w:cs="Times New Roman"/>
                                <w:color w:val="365F91" w:themeColor="accent1" w:themeShade="BF"/>
                                <w:sz w:val="28"/>
                                <w:szCs w:val="28"/>
                              </w:rPr>
                            </w:pPr>
                          </w:p>
                          <w:p w:rsidR="00D84807" w:rsidRPr="00C94A5E" w:rsidRDefault="00D84807" w:rsidP="00D84807">
                            <w:pPr>
                              <w:jc w:val="center"/>
                              <w:rPr>
                                <w:rFonts w:ascii="Times New Roman" w:eastAsia="Arial" w:hAnsi="Times New Roman" w:cs="Times New Roman"/>
                                <w:i/>
                                <w:color w:val="365F91" w:themeColor="accent1" w:themeShade="BF"/>
                                <w:sz w:val="28"/>
                                <w:szCs w:val="28"/>
                              </w:rPr>
                            </w:pPr>
                            <w:r w:rsidRPr="00C94A5E">
                              <w:rPr>
                                <w:rFonts w:ascii="Times New Roman" w:eastAsia="Arial" w:hAnsi="Times New Roman" w:cs="Times New Roman"/>
                                <w:color w:val="365F91" w:themeColor="accent1" w:themeShade="BF"/>
                                <w:sz w:val="28"/>
                                <w:szCs w:val="28"/>
                              </w:rPr>
                              <w:t>Fran Crowe</w:t>
                            </w:r>
                            <w:r w:rsidRPr="00C94A5E">
                              <w:rPr>
                                <w:rFonts w:ascii="Times New Roman" w:eastAsia="Arial" w:hAnsi="Times New Roman" w:cs="Times New Roman"/>
                                <w:i/>
                                <w:color w:val="365F91" w:themeColor="accent1" w:themeShade="BF"/>
                                <w:sz w:val="28"/>
                                <w:szCs w:val="28"/>
                              </w:rPr>
                              <w:t>, Arc Alliance</w:t>
                            </w:r>
                          </w:p>
                          <w:p w:rsidR="00D84807" w:rsidRPr="00FA68D0" w:rsidRDefault="00D84807" w:rsidP="00D84807">
                            <w:pPr>
                              <w:jc w:val="center"/>
                              <w:rPr>
                                <w:rFonts w:ascii="Times New Roman" w:eastAsia="Arial" w:hAnsi="Times New Roman" w:cs="Times New Roman"/>
                                <w:i/>
                                <w:color w:val="365F91" w:themeColor="accent1" w:themeShade="BF"/>
                              </w:rPr>
                            </w:pPr>
                          </w:p>
                          <w:p w:rsidR="003F2728" w:rsidRDefault="003F2728" w:rsidP="003F2728">
                            <w:pPr>
                              <w:rPr>
                                <w:rFonts w:ascii="Times New Roman" w:eastAsia="Arial" w:hAnsi="Times New Roman" w:cs="Times New Roman"/>
                                <w:i/>
                                <w:color w:val="365F91" w:themeColor="accent1" w:themeShade="BF"/>
                                <w:sz w:val="20"/>
                                <w:szCs w:val="20"/>
                              </w:rPr>
                            </w:pPr>
                          </w:p>
                          <w:p w:rsidR="003F2728" w:rsidRPr="00813216" w:rsidRDefault="003F2728" w:rsidP="003F2728">
                            <w:pPr>
                              <w:spacing w:after="600"/>
                              <w:rPr>
                                <w:rFonts w:ascii="Times New Roman" w:eastAsia="Arial" w:hAnsi="Times New Roman" w:cs="Times New Roman"/>
                                <w:i/>
                                <w:color w:val="365F91" w:themeColor="accent1" w:themeShade="BF"/>
                                <w:sz w:val="20"/>
                                <w:szCs w:val="20"/>
                              </w:rPr>
                            </w:pPr>
                          </w:p>
                          <w:p w:rsidR="003F2728" w:rsidRPr="00813216" w:rsidRDefault="00EA2B8D" w:rsidP="003F2728">
                            <w:pPr>
                              <w:spacing w:after="600" w:line="480" w:lineRule="auto"/>
                              <w:rPr>
                                <w:rFonts w:ascii="Times New Roman" w:eastAsia="Arial" w:hAnsi="Times New Roman" w:cs="Times New Roman"/>
                                <w:i/>
                                <w:color w:val="95B3D7" w:themeColor="accent1" w:themeTint="99"/>
                                <w:sz w:val="20"/>
                                <w:szCs w:val="20"/>
                              </w:rPr>
                            </w:pPr>
                            <w:r>
                              <w:rPr>
                                <w:rFonts w:ascii="Arial" w:hAnsi="Arial" w:cs="Arial"/>
                                <w:noProof/>
                                <w:sz w:val="20"/>
                                <w:szCs w:val="20"/>
                              </w:rPr>
                              <w:drawing>
                                <wp:inline distT="0" distB="0" distL="0" distR="0" wp14:anchorId="5972284D" wp14:editId="0B80F8B4">
                                  <wp:extent cx="2305562" cy="1058851"/>
                                  <wp:effectExtent l="0" t="0" r="0" b="8255"/>
                                  <wp:docPr id="20" name="Picture 20" descr="Image result for pa promise for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 promise for childre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9601" cy="1060706"/>
                                          </a:xfrm>
                                          <a:prstGeom prst="rect">
                                            <a:avLst/>
                                          </a:prstGeom>
                                          <a:noFill/>
                                          <a:ln>
                                            <a:noFill/>
                                          </a:ln>
                                        </pic:spPr>
                                      </pic:pic>
                                    </a:graphicData>
                                  </a:graphic>
                                </wp:inline>
                              </w:drawing>
                            </w:r>
                          </w:p>
                          <w:p w:rsidR="00EA2B8D" w:rsidRDefault="00EA2B8D" w:rsidP="00EA2B8D">
                            <w:pPr>
                              <w:pStyle w:val="Heading1"/>
                              <w:spacing w:before="159"/>
                              <w:ind w:left="0"/>
                              <w:rPr>
                                <w:sz w:val="22"/>
                                <w:szCs w:val="22"/>
                              </w:rPr>
                            </w:pPr>
                          </w:p>
                          <w:p w:rsidR="00EA2B8D" w:rsidRDefault="00EA2B8D" w:rsidP="00EA2B8D">
                            <w:pPr>
                              <w:pStyle w:val="Heading1"/>
                              <w:spacing w:before="159"/>
                              <w:ind w:left="183"/>
                              <w:rPr>
                                <w:sz w:val="22"/>
                                <w:szCs w:val="22"/>
                              </w:rPr>
                            </w:pPr>
                            <w:r w:rsidRPr="00EA2B8D">
                              <w:rPr>
                                <w:sz w:val="22"/>
                                <w:szCs w:val="22"/>
                              </w:rPr>
                              <w:t>To</w:t>
                            </w:r>
                            <w:r w:rsidR="00E74CB8">
                              <w:rPr>
                                <w:sz w:val="22"/>
                                <w:szCs w:val="22"/>
                              </w:rPr>
                              <w:t xml:space="preserve"> register for the training </w:t>
                            </w:r>
                            <w:r w:rsidR="00DC46B9">
                              <w:rPr>
                                <w:sz w:val="22"/>
                                <w:szCs w:val="22"/>
                              </w:rPr>
                              <w:t>click on the e-mail below:</w:t>
                            </w:r>
                          </w:p>
                          <w:p w:rsidR="00C94A5E" w:rsidRPr="00EA2B8D" w:rsidRDefault="00C94A5E" w:rsidP="00EA2B8D">
                            <w:pPr>
                              <w:pStyle w:val="Heading1"/>
                              <w:spacing w:before="159"/>
                              <w:ind w:left="183"/>
                              <w:rPr>
                                <w:sz w:val="22"/>
                                <w:szCs w:val="22"/>
                              </w:rPr>
                            </w:pPr>
                          </w:p>
                          <w:p w:rsidR="00E74CB8" w:rsidRPr="00C94A5E" w:rsidRDefault="00C94A5E" w:rsidP="00E74CB8">
                            <w:pPr>
                              <w:rPr>
                                <w:color w:val="1F497D"/>
                                <w:sz w:val="24"/>
                                <w:szCs w:val="24"/>
                              </w:rPr>
                            </w:pPr>
                            <w:r w:rsidRPr="00C94A5E">
                              <w:rPr>
                                <w:color w:val="1F497D"/>
                                <w:sz w:val="24"/>
                                <w:szCs w:val="24"/>
                              </w:rPr>
                              <w:t xml:space="preserve">     </w:t>
                            </w:r>
                            <w:hyperlink r:id="rId11" w:history="1">
                              <w:r w:rsidRPr="00C94A5E">
                                <w:rPr>
                                  <w:rStyle w:val="Hyperlink"/>
                                  <w:sz w:val="24"/>
                                  <w:szCs w:val="24"/>
                                </w:rPr>
                                <w:t>http://scheduleme.link/2611/</w:t>
                              </w:r>
                            </w:hyperlink>
                          </w:p>
                          <w:p w:rsidR="00C94A5E" w:rsidRDefault="00C94A5E" w:rsidP="00E74CB8">
                            <w:pPr>
                              <w:rPr>
                                <w:color w:val="1F497D"/>
                              </w:rPr>
                            </w:pPr>
                          </w:p>
                          <w:p w:rsidR="00EA2B8D" w:rsidRPr="00E74CB8" w:rsidRDefault="00EA2B8D" w:rsidP="00E74C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9.5pt;width:183.5pt;height:5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" stroked="f">
                <v:textbox>
                  <w:txbxContent>
                    <w:p w:rsidR="00860D49" w:rsidRPr="00EA2B8D" w:rsidRDefault="00860D49" w:rsidP="00860D49">
                      <w:pPr>
                        <w:spacing w:after="600" w:line="480" w:lineRule="auto"/>
                        <w:jc w:val="center"/>
                        <w:rPr>
                          <w:rFonts w:ascii="Times New Roman" w:eastAsia="Arial" w:hAnsi="Times New Roman" w:cs="Times New Roman"/>
                          <w:color w:val="365F91" w:themeColor="accent1" w:themeShade="BF"/>
                        </w:rPr>
                      </w:pPr>
                      <w:r w:rsidRPr="00EA2B8D">
                        <w:rPr>
                          <w:rFonts w:ascii="Times New Roman" w:eastAsia="Arial" w:hAnsi="Times New Roman" w:cs="Times New Roman"/>
                          <w:color w:val="365F91" w:themeColor="accent1" w:themeShade="BF"/>
                        </w:rPr>
                        <w:t xml:space="preserve">You can download the Standards at </w:t>
                      </w:r>
                      <w:hyperlink r:id="rId12" w:history="1">
                        <w:r w:rsidRPr="00EA2B8D">
                          <w:rPr>
                            <w:rStyle w:val="Hyperlink"/>
                            <w:rFonts w:ascii="Times New Roman" w:eastAsia="Arial" w:hAnsi="Times New Roman" w:cs="Times New Roman"/>
                            <w:color w:val="0000BF" w:themeColor="hyperlink" w:themeShade="BF"/>
                          </w:rPr>
                          <w:t>http://www.pakeys.org/pages/get.aspx?page=Career-Standards</w:t>
                        </w:r>
                      </w:hyperlink>
                    </w:p>
                    <w:p w:rsidR="00D84807" w:rsidRPr="00C94A5E" w:rsidRDefault="00860D49" w:rsidP="00D84807">
                      <w:pPr>
                        <w:jc w:val="center"/>
                        <w:rPr>
                          <w:rFonts w:ascii="Times New Roman" w:eastAsia="Arial" w:hAnsi="Times New Roman" w:cs="Times New Roman"/>
                          <w:color w:val="365F91" w:themeColor="accent1" w:themeShade="BF"/>
                          <w:sz w:val="28"/>
                          <w:szCs w:val="28"/>
                        </w:rPr>
                      </w:pPr>
                      <w:r w:rsidRPr="00C94A5E">
                        <w:rPr>
                          <w:rFonts w:ascii="Times New Roman" w:eastAsia="Arial" w:hAnsi="Times New Roman" w:cs="Times New Roman"/>
                          <w:color w:val="365F91" w:themeColor="accent1" w:themeShade="BF"/>
                          <w:sz w:val="28"/>
                          <w:szCs w:val="28"/>
                        </w:rPr>
                        <w:t>Presenters:</w:t>
                      </w:r>
                    </w:p>
                    <w:p w:rsidR="00D84807" w:rsidRPr="00C94A5E" w:rsidRDefault="00D84807" w:rsidP="00D84807">
                      <w:pPr>
                        <w:jc w:val="center"/>
                        <w:rPr>
                          <w:rFonts w:ascii="Times New Roman" w:eastAsia="Arial" w:hAnsi="Times New Roman" w:cs="Times New Roman"/>
                          <w:color w:val="365F91" w:themeColor="accent1" w:themeShade="BF"/>
                          <w:sz w:val="28"/>
                          <w:szCs w:val="28"/>
                        </w:rPr>
                      </w:pPr>
                    </w:p>
                    <w:p w:rsidR="00D84807" w:rsidRPr="00C94A5E" w:rsidRDefault="00860D49" w:rsidP="00D84807">
                      <w:pPr>
                        <w:jc w:val="center"/>
                        <w:rPr>
                          <w:rFonts w:ascii="Times New Roman" w:eastAsia="Arial" w:hAnsi="Times New Roman" w:cs="Times New Roman"/>
                          <w:i/>
                          <w:color w:val="365F91" w:themeColor="accent1" w:themeShade="BF"/>
                          <w:sz w:val="28"/>
                          <w:szCs w:val="28"/>
                        </w:rPr>
                      </w:pPr>
                      <w:proofErr w:type="spellStart"/>
                      <w:r w:rsidRPr="00C94A5E">
                        <w:rPr>
                          <w:rFonts w:ascii="Times New Roman" w:eastAsia="Arial" w:hAnsi="Times New Roman" w:cs="Times New Roman"/>
                          <w:color w:val="365F91" w:themeColor="accent1" w:themeShade="BF"/>
                          <w:sz w:val="28"/>
                          <w:szCs w:val="28"/>
                        </w:rPr>
                        <w:t>Roseann</w:t>
                      </w:r>
                      <w:proofErr w:type="spellEnd"/>
                      <w:r w:rsidRPr="00C94A5E">
                        <w:rPr>
                          <w:rFonts w:ascii="Times New Roman" w:eastAsia="Arial" w:hAnsi="Times New Roman" w:cs="Times New Roman"/>
                          <w:color w:val="365F91" w:themeColor="accent1" w:themeShade="BF"/>
                          <w:sz w:val="28"/>
                          <w:szCs w:val="28"/>
                        </w:rPr>
                        <w:t xml:space="preserve"> </w:t>
                      </w:r>
                      <w:proofErr w:type="spellStart"/>
                      <w:r w:rsidRPr="00C94A5E">
                        <w:rPr>
                          <w:rFonts w:ascii="Times New Roman" w:eastAsia="Arial" w:hAnsi="Times New Roman" w:cs="Times New Roman"/>
                          <w:color w:val="365F91" w:themeColor="accent1" w:themeShade="BF"/>
                          <w:sz w:val="28"/>
                          <w:szCs w:val="28"/>
                        </w:rPr>
                        <w:t>Adamo</w:t>
                      </w:r>
                      <w:proofErr w:type="spellEnd"/>
                      <w:r w:rsidRPr="00C94A5E">
                        <w:rPr>
                          <w:rFonts w:ascii="Times New Roman" w:eastAsia="Arial" w:hAnsi="Times New Roman" w:cs="Times New Roman"/>
                          <w:color w:val="365F91" w:themeColor="accent1" w:themeShade="BF"/>
                          <w:sz w:val="28"/>
                          <w:szCs w:val="28"/>
                        </w:rPr>
                        <w:t>,</w:t>
                      </w:r>
                      <w:r w:rsidRPr="00C94A5E">
                        <w:rPr>
                          <w:rFonts w:ascii="Times New Roman" w:eastAsia="Arial" w:hAnsi="Times New Roman" w:cs="Times New Roman"/>
                          <w:i/>
                          <w:color w:val="365F91" w:themeColor="accent1" w:themeShade="BF"/>
                          <w:sz w:val="28"/>
                          <w:szCs w:val="28"/>
                        </w:rPr>
                        <w:t xml:space="preserve"> Ken</w:t>
                      </w:r>
                      <w:r w:rsidR="00C94A5E">
                        <w:rPr>
                          <w:rFonts w:ascii="Times New Roman" w:eastAsia="Arial" w:hAnsi="Times New Roman" w:cs="Times New Roman"/>
                          <w:i/>
                          <w:color w:val="365F91" w:themeColor="accent1" w:themeShade="BF"/>
                          <w:sz w:val="28"/>
                          <w:szCs w:val="28"/>
                        </w:rPr>
                        <w:t xml:space="preserve"> </w:t>
                      </w:r>
                      <w:r w:rsidRPr="00C94A5E">
                        <w:rPr>
                          <w:rFonts w:ascii="Times New Roman" w:eastAsia="Arial" w:hAnsi="Times New Roman" w:cs="Times New Roman"/>
                          <w:i/>
                          <w:color w:val="365F91" w:themeColor="accent1" w:themeShade="BF"/>
                          <w:sz w:val="28"/>
                          <w:szCs w:val="28"/>
                        </w:rPr>
                        <w:t>Crest</w:t>
                      </w:r>
                    </w:p>
                    <w:p w:rsidR="00D84807" w:rsidRPr="00C94A5E" w:rsidRDefault="00D84807" w:rsidP="00D84807">
                      <w:pPr>
                        <w:jc w:val="center"/>
                        <w:rPr>
                          <w:rFonts w:ascii="Times New Roman" w:eastAsia="Arial" w:hAnsi="Times New Roman" w:cs="Times New Roman"/>
                          <w:color w:val="365F91" w:themeColor="accent1" w:themeShade="BF"/>
                          <w:sz w:val="28"/>
                          <w:szCs w:val="28"/>
                        </w:rPr>
                      </w:pPr>
                    </w:p>
                    <w:p w:rsidR="00D84807" w:rsidRPr="00C94A5E" w:rsidRDefault="00D84807" w:rsidP="00D84807">
                      <w:pPr>
                        <w:jc w:val="center"/>
                        <w:rPr>
                          <w:rFonts w:ascii="Times New Roman" w:eastAsia="Arial" w:hAnsi="Times New Roman" w:cs="Times New Roman"/>
                          <w:i/>
                          <w:color w:val="365F91" w:themeColor="accent1" w:themeShade="BF"/>
                          <w:sz w:val="28"/>
                          <w:szCs w:val="28"/>
                        </w:rPr>
                      </w:pPr>
                      <w:r w:rsidRPr="00C94A5E">
                        <w:rPr>
                          <w:rFonts w:ascii="Times New Roman" w:eastAsia="Arial" w:hAnsi="Times New Roman" w:cs="Times New Roman"/>
                          <w:color w:val="365F91" w:themeColor="accent1" w:themeShade="BF"/>
                          <w:sz w:val="28"/>
                          <w:szCs w:val="28"/>
                        </w:rPr>
                        <w:t>Fran Crowe</w:t>
                      </w:r>
                      <w:r w:rsidRPr="00C94A5E">
                        <w:rPr>
                          <w:rFonts w:ascii="Times New Roman" w:eastAsia="Arial" w:hAnsi="Times New Roman" w:cs="Times New Roman"/>
                          <w:i/>
                          <w:color w:val="365F91" w:themeColor="accent1" w:themeShade="BF"/>
                          <w:sz w:val="28"/>
                          <w:szCs w:val="28"/>
                        </w:rPr>
                        <w:t>, Arc Alliance</w:t>
                      </w:r>
                    </w:p>
                    <w:p w:rsidR="00D84807" w:rsidRPr="00FA68D0" w:rsidRDefault="00D84807" w:rsidP="00D84807">
                      <w:pPr>
                        <w:jc w:val="center"/>
                        <w:rPr>
                          <w:rFonts w:ascii="Times New Roman" w:eastAsia="Arial" w:hAnsi="Times New Roman" w:cs="Times New Roman"/>
                          <w:i/>
                          <w:color w:val="365F91" w:themeColor="accent1" w:themeShade="BF"/>
                        </w:rPr>
                      </w:pPr>
                    </w:p>
                    <w:p w:rsidR="003F2728" w:rsidRDefault="003F2728" w:rsidP="003F2728">
                      <w:pPr>
                        <w:rPr>
                          <w:rFonts w:ascii="Times New Roman" w:eastAsia="Arial" w:hAnsi="Times New Roman" w:cs="Times New Roman"/>
                          <w:i/>
                          <w:color w:val="365F91" w:themeColor="accent1" w:themeShade="BF"/>
                          <w:sz w:val="20"/>
                          <w:szCs w:val="20"/>
                        </w:rPr>
                      </w:pPr>
                    </w:p>
                    <w:p w:rsidR="003F2728" w:rsidRPr="00813216" w:rsidRDefault="003F2728" w:rsidP="003F2728">
                      <w:pPr>
                        <w:spacing w:after="600"/>
                        <w:rPr>
                          <w:rFonts w:ascii="Times New Roman" w:eastAsia="Arial" w:hAnsi="Times New Roman" w:cs="Times New Roman"/>
                          <w:i/>
                          <w:color w:val="365F91" w:themeColor="accent1" w:themeShade="BF"/>
                          <w:sz w:val="20"/>
                          <w:szCs w:val="20"/>
                        </w:rPr>
                      </w:pPr>
                    </w:p>
                    <w:p w:rsidR="003F2728" w:rsidRPr="00813216" w:rsidRDefault="00EA2B8D" w:rsidP="003F2728">
                      <w:pPr>
                        <w:spacing w:after="600" w:line="480" w:lineRule="auto"/>
                        <w:rPr>
                          <w:rFonts w:ascii="Times New Roman" w:eastAsia="Arial" w:hAnsi="Times New Roman" w:cs="Times New Roman"/>
                          <w:i/>
                          <w:color w:val="95B3D7" w:themeColor="accent1" w:themeTint="99"/>
                          <w:sz w:val="20"/>
                          <w:szCs w:val="20"/>
                        </w:rPr>
                      </w:pPr>
                      <w:r>
                        <w:rPr>
                          <w:rFonts w:ascii="Arial" w:hAnsi="Arial" w:cs="Arial"/>
                          <w:noProof/>
                          <w:sz w:val="20"/>
                          <w:szCs w:val="20"/>
                        </w:rPr>
                        <w:drawing>
                          <wp:inline distT="0" distB="0" distL="0" distR="0" wp14:anchorId="5972284D" wp14:editId="0B80F8B4">
                            <wp:extent cx="2305562" cy="1058851"/>
                            <wp:effectExtent l="0" t="0" r="0" b="8255"/>
                            <wp:docPr id="20" name="Picture 20" descr="Image result for pa promise for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 promise for childre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9601" cy="1060706"/>
                                    </a:xfrm>
                                    <a:prstGeom prst="rect">
                                      <a:avLst/>
                                    </a:prstGeom>
                                    <a:noFill/>
                                    <a:ln>
                                      <a:noFill/>
                                    </a:ln>
                                  </pic:spPr>
                                </pic:pic>
                              </a:graphicData>
                            </a:graphic>
                          </wp:inline>
                        </w:drawing>
                      </w:r>
                    </w:p>
                    <w:p w:rsidR="00EA2B8D" w:rsidRDefault="00EA2B8D" w:rsidP="00EA2B8D">
                      <w:pPr>
                        <w:pStyle w:val="Heading1"/>
                        <w:spacing w:before="159"/>
                        <w:ind w:left="0"/>
                        <w:rPr>
                          <w:sz w:val="22"/>
                          <w:szCs w:val="22"/>
                        </w:rPr>
                      </w:pPr>
                    </w:p>
                    <w:p w:rsidR="00EA2B8D" w:rsidRDefault="00EA2B8D" w:rsidP="00EA2B8D">
                      <w:pPr>
                        <w:pStyle w:val="Heading1"/>
                        <w:spacing w:before="159"/>
                        <w:ind w:left="183"/>
                        <w:rPr>
                          <w:sz w:val="22"/>
                          <w:szCs w:val="22"/>
                        </w:rPr>
                      </w:pPr>
                      <w:r w:rsidRPr="00EA2B8D">
                        <w:rPr>
                          <w:sz w:val="22"/>
                          <w:szCs w:val="22"/>
                        </w:rPr>
                        <w:t>To</w:t>
                      </w:r>
                      <w:r w:rsidR="00E74CB8">
                        <w:rPr>
                          <w:sz w:val="22"/>
                          <w:szCs w:val="22"/>
                        </w:rPr>
                        <w:t xml:space="preserve"> register for the training </w:t>
                      </w:r>
                      <w:r w:rsidR="00DC46B9">
                        <w:rPr>
                          <w:sz w:val="22"/>
                          <w:szCs w:val="22"/>
                        </w:rPr>
                        <w:t>click on the e-mail below:</w:t>
                      </w:r>
                    </w:p>
                    <w:p w:rsidR="00C94A5E" w:rsidRPr="00EA2B8D" w:rsidRDefault="00C94A5E" w:rsidP="00EA2B8D">
                      <w:pPr>
                        <w:pStyle w:val="Heading1"/>
                        <w:spacing w:before="159"/>
                        <w:ind w:left="183"/>
                        <w:rPr>
                          <w:sz w:val="22"/>
                          <w:szCs w:val="22"/>
                        </w:rPr>
                      </w:pPr>
                    </w:p>
                    <w:p w:rsidR="00E74CB8" w:rsidRPr="00C94A5E" w:rsidRDefault="00C94A5E" w:rsidP="00E74CB8">
                      <w:pPr>
                        <w:rPr>
                          <w:color w:val="1F497D"/>
                          <w:sz w:val="24"/>
                          <w:szCs w:val="24"/>
                        </w:rPr>
                      </w:pPr>
                      <w:r w:rsidRPr="00C94A5E">
                        <w:rPr>
                          <w:color w:val="1F497D"/>
                          <w:sz w:val="24"/>
                          <w:szCs w:val="24"/>
                        </w:rPr>
                        <w:t xml:space="preserve">     </w:t>
                      </w:r>
                      <w:hyperlink r:id="rId14" w:history="1">
                        <w:r w:rsidRPr="00C94A5E">
                          <w:rPr>
                            <w:rStyle w:val="Hyperlink"/>
                            <w:sz w:val="24"/>
                            <w:szCs w:val="24"/>
                          </w:rPr>
                          <w:t>http://scheduleme.link/2611/</w:t>
                        </w:r>
                      </w:hyperlink>
                    </w:p>
                    <w:p w:rsidR="00C94A5E" w:rsidRDefault="00C94A5E" w:rsidP="00E74CB8">
                      <w:pPr>
                        <w:rPr>
                          <w:color w:val="1F497D"/>
                        </w:rPr>
                      </w:pPr>
                    </w:p>
                    <w:p w:rsidR="00EA2B8D" w:rsidRPr="00E74CB8" w:rsidRDefault="00EA2B8D" w:rsidP="00E74CB8"/>
                  </w:txbxContent>
                </v:textbox>
              </v:shape>
            </w:pict>
          </mc:Fallback>
        </mc:AlternateContent>
      </w:r>
    </w:p>
    <w:p w:rsidR="009923D8" w:rsidRDefault="009923D8">
      <w:pPr>
        <w:rPr>
          <w:rFonts w:ascii="Arial" w:eastAsia="Arial" w:hAnsi="Arial" w:cs="Arial"/>
          <w:sz w:val="19"/>
          <w:szCs w:val="19"/>
        </w:rPr>
        <w:sectPr w:rsidR="009923D8" w:rsidSect="005C3DE2">
          <w:pgSz w:w="15840" w:h="12240" w:orient="landscape"/>
          <w:pgMar w:top="420" w:right="860" w:bottom="280" w:left="620" w:header="720" w:footer="720" w:gutter="0"/>
          <w:cols w:num="3" w:space="720"/>
        </w:sectPr>
      </w:pPr>
    </w:p>
    <w:p w:rsidR="009923D8" w:rsidRDefault="009E46AB"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r>
        <w:rPr>
          <w:rFonts w:ascii="Arial" w:hAnsi="Arial" w:cs="Arial"/>
          <w:noProof/>
          <w:sz w:val="20"/>
          <w:szCs w:val="20"/>
        </w:rPr>
        <w:lastRenderedPageBreak/>
        <w:drawing>
          <wp:inline distT="0" distB="0" distL="0" distR="0" wp14:anchorId="32070271" wp14:editId="51F57254">
            <wp:extent cx="2794000" cy="2635250"/>
            <wp:effectExtent l="0" t="0" r="6350" b="0"/>
            <wp:docPr id="14" name="Picture 14" descr="Image result for Textboo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extbook Backgrou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0" cy="2635250"/>
                    </a:xfrm>
                    <a:prstGeom prst="rect">
                      <a:avLst/>
                    </a:prstGeom>
                    <a:noFill/>
                    <a:ln>
                      <a:noFill/>
                    </a:ln>
                  </pic:spPr>
                </pic:pic>
              </a:graphicData>
            </a:graphic>
          </wp:inline>
        </w:drawing>
      </w:r>
    </w:p>
    <w:p w:rsidR="005C3DE2" w:rsidRDefault="00B2487C"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r w:rsidRPr="00CA199F">
        <w:rPr>
          <w:rFonts w:ascii="Arial" w:eastAsia="Arial" w:hAnsi="Arial" w:cs="Arial"/>
          <w:noProof/>
        </w:rPr>
        <mc:AlternateContent>
          <mc:Choice Requires="wps">
            <w:drawing>
              <wp:anchor distT="0" distB="0" distL="114300" distR="114300" simplePos="0" relativeHeight="251659264" behindDoc="0" locked="0" layoutInCell="1" allowOverlap="1" wp14:anchorId="502FF315" wp14:editId="5A8D3C0D">
                <wp:simplePos x="0" y="0"/>
                <wp:positionH relativeFrom="column">
                  <wp:posOffset>298450</wp:posOffset>
                </wp:positionH>
                <wp:positionV relativeFrom="paragraph">
                  <wp:posOffset>46355</wp:posOffset>
                </wp:positionV>
                <wp:extent cx="2012950" cy="393065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3930650"/>
                        </a:xfrm>
                        <a:prstGeom prst="rect">
                          <a:avLst/>
                        </a:prstGeom>
                        <a:solidFill>
                          <a:srgbClr val="FFFFFF"/>
                        </a:solidFill>
                        <a:ln w="9525">
                          <a:noFill/>
                          <a:miter lim="800000"/>
                          <a:headEnd/>
                          <a:tailEnd/>
                        </a:ln>
                      </wps:spPr>
                      <wps:txbx>
                        <w:txbxContent>
                          <w:p w:rsidR="00B2487C" w:rsidRPr="00190EF4" w:rsidRDefault="00B2487C" w:rsidP="00B2487C">
                            <w:pPr>
                              <w:spacing w:after="600" w:line="480" w:lineRule="auto"/>
                              <w:rPr>
                                <w:rFonts w:ascii="Times New Roman" w:eastAsia="Arial" w:hAnsi="Times New Roman" w:cs="Times New Roman"/>
                                <w:i/>
                                <w:color w:val="95B3D7" w:themeColor="accent1" w:themeTint="99"/>
                                <w:sz w:val="21"/>
                                <w:szCs w:val="21"/>
                              </w:rPr>
                            </w:pPr>
                            <w:r w:rsidRPr="004F0662">
                              <w:rPr>
                                <w:rFonts w:ascii="Times New Roman" w:eastAsia="Arial" w:hAnsi="Times New Roman" w:cs="Times New Roman"/>
                                <w:i/>
                                <w:color w:val="95B3D7" w:themeColor="accent1" w:themeTint="99"/>
                                <w:sz w:val="20"/>
                                <w:szCs w:val="20"/>
                              </w:rPr>
                              <w:t>Pennsylvania’s Early Learning standards   provide the framework for learning. They provide the foundational information for what children should be able to know and do.  Pennsylvania’s Learning Standards for Early Childhood build on information learned previously, crafting a continuum of learning that assures consistent and linked learning that begins in infancy</w:t>
                            </w:r>
                            <w:r w:rsidR="004F0662" w:rsidRPr="004F0662">
                              <w:rPr>
                                <w:rFonts w:ascii="Times New Roman" w:eastAsia="Arial" w:hAnsi="Times New Roman" w:cs="Times New Roman"/>
                                <w:i/>
                                <w:color w:val="95B3D7" w:themeColor="accent1" w:themeTint="99"/>
                                <w:sz w:val="20"/>
                                <w:szCs w:val="20"/>
                              </w:rPr>
                              <w:t>,</w:t>
                            </w:r>
                            <w:r w:rsidRPr="004F0662">
                              <w:rPr>
                                <w:rFonts w:ascii="Times New Roman" w:eastAsia="Arial" w:hAnsi="Times New Roman" w:cs="Times New Roman"/>
                                <w:i/>
                                <w:color w:val="95B3D7" w:themeColor="accent1" w:themeTint="99"/>
                                <w:sz w:val="20"/>
                                <w:szCs w:val="20"/>
                              </w:rPr>
                              <w:t xml:space="preserve"> increasing</w:t>
                            </w:r>
                            <w:r w:rsidRPr="00190EF4">
                              <w:rPr>
                                <w:rFonts w:ascii="Times New Roman" w:eastAsia="Arial" w:hAnsi="Times New Roman" w:cs="Times New Roman"/>
                                <w:i/>
                                <w:color w:val="95B3D7" w:themeColor="accent1" w:themeTint="99"/>
                                <w:sz w:val="21"/>
                                <w:szCs w:val="21"/>
                              </w:rPr>
                              <w:t xml:space="preserve"> in complexity as it extends through g</w:t>
                            </w:r>
                            <w:r w:rsidR="004F0662">
                              <w:rPr>
                                <w:rFonts w:ascii="Times New Roman" w:eastAsia="Arial" w:hAnsi="Times New Roman" w:cs="Times New Roman"/>
                                <w:i/>
                                <w:color w:val="95B3D7" w:themeColor="accent1" w:themeTint="99"/>
                                <w:sz w:val="21"/>
                                <w:szCs w:val="21"/>
                              </w:rPr>
                              <w:t>raduation</w:t>
                            </w:r>
                          </w:p>
                          <w:p w:rsidR="00B2487C" w:rsidRDefault="00B2487C" w:rsidP="00B248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502FF315" id="_x0000_s1027" type="#_x0000_t202" style="position:absolute;margin-left:23.5pt;margin-top:3.65pt;width:158.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" stroked="f">
                <v:textbox>
                  <w:txbxContent>
                    <w:p w:rsidR="00B2487C" w:rsidRPr="00190EF4" w:rsidRDefault="00B2487C" w:rsidP="00B2487C">
                      <w:pPr>
                        <w:spacing w:after="600" w:line="480" w:lineRule="auto"/>
                        <w:rPr>
                          <w:rFonts w:ascii="Times New Roman" w:eastAsia="Arial" w:hAnsi="Times New Roman" w:cs="Times New Roman"/>
                          <w:i/>
                          <w:color w:val="95B3D7" w:themeColor="accent1" w:themeTint="99"/>
                          <w:sz w:val="21"/>
                          <w:szCs w:val="21"/>
                        </w:rPr>
                      </w:pPr>
                      <w:r w:rsidRPr="004F0662">
                        <w:rPr>
                          <w:rFonts w:ascii="Times New Roman" w:eastAsia="Arial" w:hAnsi="Times New Roman" w:cs="Times New Roman"/>
                          <w:i/>
                          <w:color w:val="95B3D7" w:themeColor="accent1" w:themeTint="99"/>
                          <w:sz w:val="20"/>
                          <w:szCs w:val="20"/>
                        </w:rPr>
                        <w:t>Pennsylvania’s Early Learning standards   provide the framework for learning. They provide the foundational information for what children should be able to know and do.  Pennsylvania’s Learning Standards for Early Childhood build on information learned previously, crafting a continuum of learning that assures consistent and linked learning that begins in infancy</w:t>
                      </w:r>
                      <w:r w:rsidR="004F0662" w:rsidRPr="004F0662">
                        <w:rPr>
                          <w:rFonts w:ascii="Times New Roman" w:eastAsia="Arial" w:hAnsi="Times New Roman" w:cs="Times New Roman"/>
                          <w:i/>
                          <w:color w:val="95B3D7" w:themeColor="accent1" w:themeTint="99"/>
                          <w:sz w:val="20"/>
                          <w:szCs w:val="20"/>
                        </w:rPr>
                        <w:t>,</w:t>
                      </w:r>
                      <w:r w:rsidRPr="004F0662">
                        <w:rPr>
                          <w:rFonts w:ascii="Times New Roman" w:eastAsia="Arial" w:hAnsi="Times New Roman" w:cs="Times New Roman"/>
                          <w:i/>
                          <w:color w:val="95B3D7" w:themeColor="accent1" w:themeTint="99"/>
                          <w:sz w:val="20"/>
                          <w:szCs w:val="20"/>
                        </w:rPr>
                        <w:t xml:space="preserve"> increasing</w:t>
                      </w:r>
                      <w:r w:rsidRPr="00190EF4">
                        <w:rPr>
                          <w:rFonts w:ascii="Times New Roman" w:eastAsia="Arial" w:hAnsi="Times New Roman" w:cs="Times New Roman"/>
                          <w:i/>
                          <w:color w:val="95B3D7" w:themeColor="accent1" w:themeTint="99"/>
                          <w:sz w:val="21"/>
                          <w:szCs w:val="21"/>
                        </w:rPr>
                        <w:t xml:space="preserve"> in complexity as it extends through g</w:t>
                      </w:r>
                      <w:r w:rsidR="004F0662">
                        <w:rPr>
                          <w:rFonts w:ascii="Times New Roman" w:eastAsia="Arial" w:hAnsi="Times New Roman" w:cs="Times New Roman"/>
                          <w:i/>
                          <w:color w:val="95B3D7" w:themeColor="accent1" w:themeTint="99"/>
                          <w:sz w:val="21"/>
                          <w:szCs w:val="21"/>
                        </w:rPr>
                        <w:t>raduation</w:t>
                      </w:r>
                    </w:p>
                    <w:p w:rsidR="00B2487C" w:rsidRDefault="00B2487C" w:rsidP="00B2487C"/>
                  </w:txbxContent>
                </v:textbox>
              </v:shape>
            </w:pict>
          </mc:Fallback>
        </mc:AlternateContent>
      </w: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CA199F" w:rsidRDefault="00CA199F" w:rsidP="00CA199F">
      <w:pPr>
        <w:pBdr>
          <w:top w:val="single" w:sz="4" w:space="1" w:color="auto"/>
          <w:left w:val="single" w:sz="4" w:space="4" w:color="auto"/>
          <w:bottom w:val="single" w:sz="4" w:space="1" w:color="auto"/>
          <w:right w:val="single" w:sz="4" w:space="4" w:color="auto"/>
        </w:pBdr>
        <w:spacing w:before="4"/>
        <w:ind w:firstLine="360"/>
        <w:rPr>
          <w:rFonts w:ascii="Times New Roman" w:eastAsia="Arial" w:hAnsi="Times New Roman" w:cs="Times New Roman"/>
          <w:i/>
          <w:color w:val="95B3D7" w:themeColor="accent1" w:themeTint="99"/>
        </w:rPr>
      </w:pPr>
    </w:p>
    <w:p w:rsidR="00CA199F" w:rsidRDefault="00CA199F" w:rsidP="00CA199F">
      <w:pPr>
        <w:pBdr>
          <w:top w:val="single" w:sz="4" w:space="1" w:color="auto"/>
          <w:left w:val="single" w:sz="4" w:space="4" w:color="auto"/>
          <w:bottom w:val="single" w:sz="4" w:space="1" w:color="auto"/>
          <w:right w:val="single" w:sz="4" w:space="4" w:color="auto"/>
        </w:pBdr>
        <w:spacing w:before="4"/>
        <w:ind w:firstLine="360"/>
        <w:rPr>
          <w:rFonts w:ascii="Times New Roman" w:eastAsia="Arial" w:hAnsi="Times New Roman" w:cs="Times New Roman"/>
          <w:i/>
          <w:color w:val="95B3D7" w:themeColor="accent1" w:themeTint="99"/>
        </w:rPr>
      </w:pPr>
    </w:p>
    <w:p w:rsidR="00CA199F" w:rsidRDefault="00CA199F" w:rsidP="00CA199F">
      <w:pPr>
        <w:pBdr>
          <w:top w:val="single" w:sz="4" w:space="1" w:color="auto"/>
          <w:left w:val="single" w:sz="4" w:space="4" w:color="auto"/>
          <w:bottom w:val="single" w:sz="4" w:space="1" w:color="auto"/>
          <w:right w:val="single" w:sz="4" w:space="4" w:color="auto"/>
        </w:pBdr>
        <w:spacing w:before="4"/>
        <w:ind w:firstLine="360"/>
        <w:rPr>
          <w:rFonts w:ascii="Times New Roman" w:eastAsia="Arial" w:hAnsi="Times New Roman" w:cs="Times New Roman"/>
          <w:i/>
          <w:color w:val="95B3D7" w:themeColor="accent1" w:themeTint="99"/>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C3DE2" w:rsidRDefault="005C3DE2"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FE4AE0" w:rsidRDefault="00FE4AE0"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FE4AE0" w:rsidRDefault="00FE4AE0"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FE4AE0" w:rsidRDefault="00FE4AE0"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FE4AE0" w:rsidRDefault="00FE4AE0" w:rsidP="005C3DE2">
      <w:pPr>
        <w:pBdr>
          <w:top w:val="single" w:sz="4" w:space="1" w:color="auto"/>
          <w:left w:val="single" w:sz="4" w:space="4" w:color="auto"/>
          <w:bottom w:val="single" w:sz="4" w:space="1" w:color="auto"/>
          <w:right w:val="single" w:sz="4" w:space="4" w:color="auto"/>
        </w:pBdr>
        <w:spacing w:before="4"/>
        <w:rPr>
          <w:rFonts w:ascii="Arial" w:eastAsia="Arial" w:hAnsi="Arial" w:cs="Arial"/>
        </w:rPr>
      </w:pPr>
    </w:p>
    <w:p w:rsidR="00542AAC" w:rsidRDefault="00813216" w:rsidP="00542AAC">
      <w:pPr>
        <w:spacing w:before="4"/>
        <w:rPr>
          <w:rFonts w:ascii="Arial" w:eastAsia="Arial" w:hAnsi="Arial" w:cs="Arial"/>
        </w:rPr>
      </w:pPr>
      <w:r w:rsidRPr="00CA199F">
        <w:rPr>
          <w:rFonts w:ascii="Arial" w:eastAsia="Arial" w:hAnsi="Arial" w:cs="Arial"/>
          <w:noProof/>
        </w:rPr>
        <w:lastRenderedPageBreak/>
        <mc:AlternateContent>
          <mc:Choice Requires="wps">
            <w:drawing>
              <wp:anchor distT="0" distB="0" distL="114300" distR="114300" simplePos="0" relativeHeight="251661312" behindDoc="0" locked="0" layoutInCell="1" allowOverlap="1" wp14:anchorId="7745AD3D" wp14:editId="4713FA4A">
                <wp:simplePos x="0" y="0"/>
                <wp:positionH relativeFrom="column">
                  <wp:posOffset>516890</wp:posOffset>
                </wp:positionH>
                <wp:positionV relativeFrom="paragraph">
                  <wp:posOffset>17145</wp:posOffset>
                </wp:positionV>
                <wp:extent cx="2330450" cy="70675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7067550"/>
                        </a:xfrm>
                        <a:prstGeom prst="rect">
                          <a:avLst/>
                        </a:prstGeom>
                        <a:solidFill>
                          <a:srgbClr val="FFFFFF"/>
                        </a:solidFill>
                        <a:ln w="9525">
                          <a:noFill/>
                          <a:miter lim="800000"/>
                          <a:headEnd/>
                          <a:tailEnd/>
                        </a:ln>
                      </wps:spPr>
                      <wps:txbx>
                        <w:txbxContent>
                          <w:p w:rsidR="00863703" w:rsidRDefault="00813216" w:rsidP="00863703">
                            <w:pPr>
                              <w:spacing w:after="600" w:line="480" w:lineRule="auto"/>
                              <w:rPr>
                                <w:rFonts w:ascii="Times New Roman" w:eastAsia="Arial" w:hAnsi="Times New Roman" w:cs="Times New Roman"/>
                                <w:i/>
                                <w:color w:val="95B3D7" w:themeColor="accent1" w:themeTint="99"/>
                                <w:sz w:val="20"/>
                                <w:szCs w:val="20"/>
                              </w:rPr>
                            </w:pPr>
                            <w:r w:rsidRPr="00813216">
                              <w:rPr>
                                <w:rFonts w:ascii="Times New Roman" w:eastAsia="Arial" w:hAnsi="Times New Roman" w:cs="Times New Roman"/>
                                <w:i/>
                                <w:color w:val="95B3D7" w:themeColor="accent1" w:themeTint="99"/>
                                <w:sz w:val="20"/>
                                <w:szCs w:val="20"/>
                              </w:rPr>
                              <w:t>The Standards Aligne</w:t>
                            </w:r>
                            <w:r w:rsidR="00863703" w:rsidRPr="00813216">
                              <w:rPr>
                                <w:rFonts w:ascii="Times New Roman" w:eastAsia="Arial" w:hAnsi="Times New Roman" w:cs="Times New Roman"/>
                                <w:i/>
                                <w:color w:val="95B3D7" w:themeColor="accent1" w:themeTint="99"/>
                                <w:sz w:val="20"/>
                                <w:szCs w:val="20"/>
                              </w:rPr>
                              <w:t>d System is a collective body of research that identifies six elements which, when used together, provide a framework for program improvement and child success.  Once of the elements identified is standards-these provide the framework for learning and the foundational informat</w:t>
                            </w:r>
                            <w:r w:rsidRPr="00813216">
                              <w:rPr>
                                <w:rFonts w:ascii="Times New Roman" w:eastAsia="Arial" w:hAnsi="Times New Roman" w:cs="Times New Roman"/>
                                <w:i/>
                                <w:color w:val="95B3D7" w:themeColor="accent1" w:themeTint="99"/>
                                <w:sz w:val="20"/>
                                <w:szCs w:val="20"/>
                              </w:rPr>
                              <w:t xml:space="preserve">ion </w:t>
                            </w:r>
                            <w:r w:rsidR="00863703" w:rsidRPr="00813216">
                              <w:rPr>
                                <w:rFonts w:ascii="Times New Roman" w:eastAsia="Arial" w:hAnsi="Times New Roman" w:cs="Times New Roman"/>
                                <w:i/>
                                <w:color w:val="95B3D7" w:themeColor="accent1" w:themeTint="99"/>
                                <w:sz w:val="20"/>
                                <w:szCs w:val="20"/>
                              </w:rPr>
                              <w:t>for what children should be able to know and do. This training will look at the 2014 Pennsylvania Learning Standards for Early Childhood: Infants-Toddlers</w:t>
                            </w:r>
                          </w:p>
                          <w:p w:rsidR="00813216" w:rsidRDefault="00813216" w:rsidP="000F313C">
                            <w:pPr>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Objectives:</w:t>
                            </w:r>
                          </w:p>
                          <w:p w:rsidR="000F313C" w:rsidRDefault="000F313C" w:rsidP="000F313C">
                            <w:pPr>
                              <w:rPr>
                                <w:rFonts w:ascii="Times New Roman" w:eastAsia="Arial" w:hAnsi="Times New Roman" w:cs="Times New Roman"/>
                                <w:i/>
                                <w:color w:val="365F91" w:themeColor="accent1" w:themeShade="BF"/>
                                <w:sz w:val="20"/>
                                <w:szCs w:val="20"/>
                              </w:rPr>
                            </w:pPr>
                          </w:p>
                          <w:p w:rsidR="000F313C" w:rsidRDefault="000F313C" w:rsidP="000F313C">
                            <w:pPr>
                              <w:pStyle w:val="ListParagraph"/>
                              <w:numPr>
                                <w:ilvl w:val="0"/>
                                <w:numId w:val="2"/>
                              </w:numPr>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Understand how the standards will support and enhance service delivery.</w:t>
                            </w:r>
                          </w:p>
                          <w:p w:rsidR="000F313C" w:rsidRDefault="000F313C" w:rsidP="000F313C">
                            <w:pPr>
                              <w:pStyle w:val="ListParagraph"/>
                              <w:ind w:left="720"/>
                              <w:rPr>
                                <w:rFonts w:ascii="Times New Roman" w:eastAsia="Arial" w:hAnsi="Times New Roman" w:cs="Times New Roman"/>
                                <w:i/>
                                <w:color w:val="365F91" w:themeColor="accent1" w:themeShade="BF"/>
                                <w:sz w:val="20"/>
                                <w:szCs w:val="20"/>
                              </w:rPr>
                            </w:pPr>
                          </w:p>
                          <w:p w:rsidR="000F313C" w:rsidRDefault="000F313C" w:rsidP="000F313C">
                            <w:pPr>
                              <w:pStyle w:val="ListParagraph"/>
                              <w:numPr>
                                <w:ilvl w:val="0"/>
                                <w:numId w:val="2"/>
                              </w:numPr>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Analyze and apply the resources provided in order to share the standards with programs and families.</w:t>
                            </w:r>
                          </w:p>
                          <w:p w:rsidR="000F313C" w:rsidRPr="000F313C" w:rsidRDefault="000F313C" w:rsidP="000F313C">
                            <w:pPr>
                              <w:pStyle w:val="ListParagraph"/>
                              <w:rPr>
                                <w:rFonts w:ascii="Times New Roman" w:eastAsia="Arial" w:hAnsi="Times New Roman" w:cs="Times New Roman"/>
                                <w:i/>
                                <w:color w:val="365F91" w:themeColor="accent1" w:themeShade="BF"/>
                                <w:sz w:val="20"/>
                                <w:szCs w:val="20"/>
                              </w:rPr>
                            </w:pPr>
                          </w:p>
                          <w:p w:rsidR="000F313C" w:rsidRDefault="000F313C" w:rsidP="000F313C">
                            <w:pPr>
                              <w:pStyle w:val="ListParagraph"/>
                              <w:ind w:left="720"/>
                              <w:rPr>
                                <w:rFonts w:ascii="Times New Roman" w:eastAsia="Arial" w:hAnsi="Times New Roman" w:cs="Times New Roman"/>
                                <w:i/>
                                <w:color w:val="365F91" w:themeColor="accent1" w:themeShade="BF"/>
                                <w:sz w:val="20"/>
                                <w:szCs w:val="20"/>
                              </w:rPr>
                            </w:pPr>
                          </w:p>
                          <w:p w:rsidR="000F313C" w:rsidRDefault="000F313C" w:rsidP="000F313C">
                            <w:pPr>
                              <w:pStyle w:val="ListParagraph"/>
                              <w:numPr>
                                <w:ilvl w:val="0"/>
                                <w:numId w:val="2"/>
                              </w:numPr>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Easily access the Early Learning Standards materials using technology to assist in your work with children and families.</w:t>
                            </w:r>
                          </w:p>
                          <w:p w:rsidR="000F313C" w:rsidRDefault="000F313C" w:rsidP="000F313C">
                            <w:pPr>
                              <w:pStyle w:val="ListParagraph"/>
                              <w:ind w:left="720"/>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 xml:space="preserve"> </w:t>
                            </w:r>
                          </w:p>
                          <w:p w:rsidR="000F313C" w:rsidRPr="000F313C" w:rsidRDefault="008E45E1" w:rsidP="000F313C">
                            <w:pPr>
                              <w:pStyle w:val="ListParagraph"/>
                              <w:numPr>
                                <w:ilvl w:val="0"/>
                                <w:numId w:val="2"/>
                              </w:numPr>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 xml:space="preserve">Learn how to utilize, navigate and implement the materials as talking points with families and caregivers. </w:t>
                            </w:r>
                          </w:p>
                          <w:p w:rsidR="00813216" w:rsidRDefault="00813216" w:rsidP="000F313C">
                            <w:pPr>
                              <w:rPr>
                                <w:rFonts w:ascii="Times New Roman" w:eastAsia="Arial" w:hAnsi="Times New Roman" w:cs="Times New Roman"/>
                                <w:i/>
                                <w:color w:val="365F91" w:themeColor="accent1" w:themeShade="BF"/>
                                <w:sz w:val="20"/>
                                <w:szCs w:val="20"/>
                              </w:rPr>
                            </w:pPr>
                          </w:p>
                          <w:p w:rsidR="00813216" w:rsidRPr="00813216" w:rsidRDefault="00813216" w:rsidP="00813216">
                            <w:pPr>
                              <w:spacing w:after="600"/>
                              <w:rPr>
                                <w:rFonts w:ascii="Times New Roman" w:eastAsia="Arial" w:hAnsi="Times New Roman" w:cs="Times New Roman"/>
                                <w:i/>
                                <w:color w:val="365F91" w:themeColor="accent1" w:themeShade="BF"/>
                                <w:sz w:val="20"/>
                                <w:szCs w:val="20"/>
                              </w:rPr>
                            </w:pPr>
                          </w:p>
                          <w:p w:rsidR="00813216" w:rsidRPr="00813216" w:rsidRDefault="00813216" w:rsidP="00863703">
                            <w:pPr>
                              <w:spacing w:after="600" w:line="480" w:lineRule="auto"/>
                              <w:rPr>
                                <w:rFonts w:ascii="Times New Roman" w:eastAsia="Arial" w:hAnsi="Times New Roman" w:cs="Times New Roman"/>
                                <w:i/>
                                <w:color w:val="95B3D7" w:themeColor="accent1" w:themeTint="99"/>
                                <w:sz w:val="20"/>
                                <w:szCs w:val="20"/>
                              </w:rPr>
                            </w:pPr>
                          </w:p>
                          <w:p w:rsidR="00863703" w:rsidRDefault="00863703" w:rsidP="008637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745AD3D" id="_x0000_s1028" type="#_x0000_t202" style="position:absolute;margin-left:40.7pt;margin-top:1.35pt;width:183.5pt;height: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" stroked="f">
                <v:textbox>
                  <w:txbxContent>
                    <w:p w:rsidR="00863703" w:rsidRDefault="00813216" w:rsidP="00863703">
                      <w:pPr>
                        <w:spacing w:after="600" w:line="480" w:lineRule="auto"/>
                        <w:rPr>
                          <w:rFonts w:ascii="Times New Roman" w:eastAsia="Arial" w:hAnsi="Times New Roman" w:cs="Times New Roman"/>
                          <w:i/>
                          <w:color w:val="95B3D7" w:themeColor="accent1" w:themeTint="99"/>
                          <w:sz w:val="20"/>
                          <w:szCs w:val="20"/>
                        </w:rPr>
                      </w:pPr>
                      <w:r w:rsidRPr="00813216">
                        <w:rPr>
                          <w:rFonts w:ascii="Times New Roman" w:eastAsia="Arial" w:hAnsi="Times New Roman" w:cs="Times New Roman"/>
                          <w:i/>
                          <w:color w:val="95B3D7" w:themeColor="accent1" w:themeTint="99"/>
                          <w:sz w:val="20"/>
                          <w:szCs w:val="20"/>
                        </w:rPr>
                        <w:t>The Standards Aligne</w:t>
                      </w:r>
                      <w:r w:rsidR="00863703" w:rsidRPr="00813216">
                        <w:rPr>
                          <w:rFonts w:ascii="Times New Roman" w:eastAsia="Arial" w:hAnsi="Times New Roman" w:cs="Times New Roman"/>
                          <w:i/>
                          <w:color w:val="95B3D7" w:themeColor="accent1" w:themeTint="99"/>
                          <w:sz w:val="20"/>
                          <w:szCs w:val="20"/>
                        </w:rPr>
                        <w:t>d System is a collective body of research that identifies six elements which, when used together, provide a framework for program improvement and child success.  Once of the elements identified is standards-these provide the framework for learning and the foundational informat</w:t>
                      </w:r>
                      <w:r w:rsidRPr="00813216">
                        <w:rPr>
                          <w:rFonts w:ascii="Times New Roman" w:eastAsia="Arial" w:hAnsi="Times New Roman" w:cs="Times New Roman"/>
                          <w:i/>
                          <w:color w:val="95B3D7" w:themeColor="accent1" w:themeTint="99"/>
                          <w:sz w:val="20"/>
                          <w:szCs w:val="20"/>
                        </w:rPr>
                        <w:t xml:space="preserve">ion </w:t>
                      </w:r>
                      <w:r w:rsidR="00863703" w:rsidRPr="00813216">
                        <w:rPr>
                          <w:rFonts w:ascii="Times New Roman" w:eastAsia="Arial" w:hAnsi="Times New Roman" w:cs="Times New Roman"/>
                          <w:i/>
                          <w:color w:val="95B3D7" w:themeColor="accent1" w:themeTint="99"/>
                          <w:sz w:val="20"/>
                          <w:szCs w:val="20"/>
                        </w:rPr>
                        <w:t>for what children should be able to know and do. This training will look at the 2014 Pennsylvania Learning Standards for Early Childhood: Infants-Toddlers</w:t>
                      </w:r>
                    </w:p>
                    <w:p w:rsidR="00813216" w:rsidRDefault="00813216" w:rsidP="000F313C">
                      <w:pPr>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Objectives:</w:t>
                      </w:r>
                    </w:p>
                    <w:p w:rsidR="000F313C" w:rsidRDefault="000F313C" w:rsidP="000F313C">
                      <w:pPr>
                        <w:rPr>
                          <w:rFonts w:ascii="Times New Roman" w:eastAsia="Arial" w:hAnsi="Times New Roman" w:cs="Times New Roman"/>
                          <w:i/>
                          <w:color w:val="365F91" w:themeColor="accent1" w:themeShade="BF"/>
                          <w:sz w:val="20"/>
                          <w:szCs w:val="20"/>
                        </w:rPr>
                      </w:pPr>
                    </w:p>
                    <w:p w:rsidR="000F313C" w:rsidRDefault="000F313C" w:rsidP="000F313C">
                      <w:pPr>
                        <w:pStyle w:val="ListParagraph"/>
                        <w:numPr>
                          <w:ilvl w:val="0"/>
                          <w:numId w:val="2"/>
                        </w:numPr>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Understand how the standards will support and enhance service delivery.</w:t>
                      </w:r>
                    </w:p>
                    <w:p w:rsidR="000F313C" w:rsidRDefault="000F313C" w:rsidP="000F313C">
                      <w:pPr>
                        <w:pStyle w:val="ListParagraph"/>
                        <w:ind w:left="720"/>
                        <w:rPr>
                          <w:rFonts w:ascii="Times New Roman" w:eastAsia="Arial" w:hAnsi="Times New Roman" w:cs="Times New Roman"/>
                          <w:i/>
                          <w:color w:val="365F91" w:themeColor="accent1" w:themeShade="BF"/>
                          <w:sz w:val="20"/>
                          <w:szCs w:val="20"/>
                        </w:rPr>
                      </w:pPr>
                    </w:p>
                    <w:p w:rsidR="000F313C" w:rsidRDefault="000F313C" w:rsidP="000F313C">
                      <w:pPr>
                        <w:pStyle w:val="ListParagraph"/>
                        <w:numPr>
                          <w:ilvl w:val="0"/>
                          <w:numId w:val="2"/>
                        </w:numPr>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Analyze and apply the resources provided in order to share the standards with programs and families.</w:t>
                      </w:r>
                    </w:p>
                    <w:p w:rsidR="000F313C" w:rsidRPr="000F313C" w:rsidRDefault="000F313C" w:rsidP="000F313C">
                      <w:pPr>
                        <w:pStyle w:val="ListParagraph"/>
                        <w:rPr>
                          <w:rFonts w:ascii="Times New Roman" w:eastAsia="Arial" w:hAnsi="Times New Roman" w:cs="Times New Roman"/>
                          <w:i/>
                          <w:color w:val="365F91" w:themeColor="accent1" w:themeShade="BF"/>
                          <w:sz w:val="20"/>
                          <w:szCs w:val="20"/>
                        </w:rPr>
                      </w:pPr>
                    </w:p>
                    <w:p w:rsidR="000F313C" w:rsidRDefault="000F313C" w:rsidP="000F313C">
                      <w:pPr>
                        <w:pStyle w:val="ListParagraph"/>
                        <w:ind w:left="720"/>
                        <w:rPr>
                          <w:rFonts w:ascii="Times New Roman" w:eastAsia="Arial" w:hAnsi="Times New Roman" w:cs="Times New Roman"/>
                          <w:i/>
                          <w:color w:val="365F91" w:themeColor="accent1" w:themeShade="BF"/>
                          <w:sz w:val="20"/>
                          <w:szCs w:val="20"/>
                        </w:rPr>
                      </w:pPr>
                    </w:p>
                    <w:p w:rsidR="000F313C" w:rsidRDefault="000F313C" w:rsidP="000F313C">
                      <w:pPr>
                        <w:pStyle w:val="ListParagraph"/>
                        <w:numPr>
                          <w:ilvl w:val="0"/>
                          <w:numId w:val="2"/>
                        </w:numPr>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Easily access the Early Learning Standards materials using technology to assist in your work with children and families.</w:t>
                      </w:r>
                    </w:p>
                    <w:p w:rsidR="000F313C" w:rsidRDefault="000F313C" w:rsidP="000F313C">
                      <w:pPr>
                        <w:pStyle w:val="ListParagraph"/>
                        <w:ind w:left="720"/>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 xml:space="preserve"> </w:t>
                      </w:r>
                    </w:p>
                    <w:p w:rsidR="000F313C" w:rsidRPr="000F313C" w:rsidRDefault="008E45E1" w:rsidP="000F313C">
                      <w:pPr>
                        <w:pStyle w:val="ListParagraph"/>
                        <w:numPr>
                          <w:ilvl w:val="0"/>
                          <w:numId w:val="2"/>
                        </w:numPr>
                        <w:rPr>
                          <w:rFonts w:ascii="Times New Roman" w:eastAsia="Arial" w:hAnsi="Times New Roman" w:cs="Times New Roman"/>
                          <w:i/>
                          <w:color w:val="365F91" w:themeColor="accent1" w:themeShade="BF"/>
                          <w:sz w:val="20"/>
                          <w:szCs w:val="20"/>
                        </w:rPr>
                      </w:pPr>
                      <w:r>
                        <w:rPr>
                          <w:rFonts w:ascii="Times New Roman" w:eastAsia="Arial" w:hAnsi="Times New Roman" w:cs="Times New Roman"/>
                          <w:i/>
                          <w:color w:val="365F91" w:themeColor="accent1" w:themeShade="BF"/>
                          <w:sz w:val="20"/>
                          <w:szCs w:val="20"/>
                        </w:rPr>
                        <w:t xml:space="preserve">Learn how to utilize, navigate and implement the materials as talking points with families and caregivers. </w:t>
                      </w:r>
                    </w:p>
                    <w:p w:rsidR="00813216" w:rsidRDefault="00813216" w:rsidP="000F313C">
                      <w:pPr>
                        <w:rPr>
                          <w:rFonts w:ascii="Times New Roman" w:eastAsia="Arial" w:hAnsi="Times New Roman" w:cs="Times New Roman"/>
                          <w:i/>
                          <w:color w:val="365F91" w:themeColor="accent1" w:themeShade="BF"/>
                          <w:sz w:val="20"/>
                          <w:szCs w:val="20"/>
                        </w:rPr>
                      </w:pPr>
                    </w:p>
                    <w:p w:rsidR="00813216" w:rsidRPr="00813216" w:rsidRDefault="00813216" w:rsidP="00813216">
                      <w:pPr>
                        <w:spacing w:after="600"/>
                        <w:rPr>
                          <w:rFonts w:ascii="Times New Roman" w:eastAsia="Arial" w:hAnsi="Times New Roman" w:cs="Times New Roman"/>
                          <w:i/>
                          <w:color w:val="365F91" w:themeColor="accent1" w:themeShade="BF"/>
                          <w:sz w:val="20"/>
                          <w:szCs w:val="20"/>
                        </w:rPr>
                      </w:pPr>
                    </w:p>
                    <w:p w:rsidR="00813216" w:rsidRPr="00813216" w:rsidRDefault="00813216" w:rsidP="00863703">
                      <w:pPr>
                        <w:spacing w:after="600" w:line="480" w:lineRule="auto"/>
                        <w:rPr>
                          <w:rFonts w:ascii="Times New Roman" w:eastAsia="Arial" w:hAnsi="Times New Roman" w:cs="Times New Roman"/>
                          <w:i/>
                          <w:color w:val="95B3D7" w:themeColor="accent1" w:themeTint="99"/>
                          <w:sz w:val="20"/>
                          <w:szCs w:val="20"/>
                        </w:rPr>
                      </w:pPr>
                    </w:p>
                    <w:p w:rsidR="00863703" w:rsidRDefault="00863703" w:rsidP="00863703"/>
                  </w:txbxContent>
                </v:textbox>
              </v:shape>
            </w:pict>
          </mc:Fallback>
        </mc:AlternateContent>
      </w:r>
    </w:p>
    <w:p w:rsidR="008E45E1" w:rsidRPr="00B2487C" w:rsidRDefault="008E45E1" w:rsidP="008E45E1">
      <w:pPr>
        <w:spacing w:after="600" w:line="480" w:lineRule="auto"/>
        <w:rPr>
          <w:rFonts w:ascii="Times New Roman" w:eastAsia="Arial" w:hAnsi="Times New Roman" w:cs="Times New Roman"/>
          <w:i/>
          <w:color w:val="95B3D7" w:themeColor="accent1" w:themeTint="99"/>
        </w:rPr>
      </w:pPr>
    </w:p>
    <w:p w:rsidR="009923D8" w:rsidRDefault="00813216" w:rsidP="00190EF4">
      <w:pPr>
        <w:spacing w:line="420" w:lineRule="auto"/>
        <w:ind w:left="5716" w:firstLine="43"/>
        <w:jc w:val="both"/>
        <w:sectPr w:rsidR="009923D8" w:rsidSect="005C3DE2">
          <w:type w:val="continuous"/>
          <w:pgSz w:w="15840" w:h="12240" w:orient="landscape"/>
          <w:pgMar w:top="660" w:right="860" w:bottom="280" w:left="620" w:header="720" w:footer="720" w:gutter="0"/>
          <w:cols w:num="3" w:space="720"/>
        </w:sectPr>
      </w:pPr>
      <w:proofErr w:type="spellStart"/>
      <w:r>
        <w:rPr>
          <w:rFonts w:ascii="Times New Roman"/>
          <w:i/>
          <w:color w:val="D49C9E"/>
          <w:w w:val="105"/>
          <w:sz w:val="18"/>
        </w:rPr>
        <w:t>ody</w:t>
      </w:r>
      <w:proofErr w:type="spellEnd"/>
      <w:r>
        <w:rPr>
          <w:rFonts w:ascii="Times New Roman"/>
          <w:i/>
          <w:color w:val="D49C9E"/>
          <w:w w:val="105"/>
          <w:sz w:val="18"/>
        </w:rPr>
        <w:t xml:space="preserve"> of </w:t>
      </w:r>
      <w:proofErr w:type="spellStart"/>
      <w:r>
        <w:rPr>
          <w:rFonts w:ascii="Times New Roman"/>
          <w:i/>
          <w:color w:val="D49C9E"/>
          <w:w w:val="105"/>
          <w:sz w:val="18"/>
        </w:rPr>
        <w:t>researt</w:t>
      </w:r>
      <w:proofErr w:type="spellEnd"/>
      <w:r w:rsidR="004F0662">
        <w:rPr>
          <w:rFonts w:ascii="Times New Roman"/>
          <w:i/>
          <w:color w:val="D49C9E"/>
          <w:w w:val="105"/>
          <w:sz w:val="18"/>
        </w:rPr>
        <w:t xml:space="preserve"> identifies </w:t>
      </w:r>
      <w:r w:rsidR="004F0662">
        <w:rPr>
          <w:rFonts w:ascii="Times New Roman"/>
          <w:i/>
          <w:color w:val="D49C9E"/>
          <w:w w:val="105"/>
          <w:sz w:val="18"/>
        </w:rPr>
        <w:lastRenderedPageBreak/>
        <w:t>six</w:t>
      </w:r>
      <w:r w:rsidR="004F0662">
        <w:rPr>
          <w:rFonts w:ascii="Times New Roman"/>
          <w:i/>
          <w:color w:val="D49C9E"/>
          <w:spacing w:val="19"/>
          <w:w w:val="105"/>
          <w:sz w:val="18"/>
        </w:rPr>
        <w:t xml:space="preserve"> </w:t>
      </w:r>
      <w:r w:rsidR="004F0662">
        <w:rPr>
          <w:rFonts w:ascii="Times New Roman"/>
          <w:i/>
          <w:color w:val="D49C9E"/>
          <w:w w:val="105"/>
          <w:sz w:val="18"/>
        </w:rPr>
        <w:t>elements</w:t>
      </w:r>
      <w:r w:rsidR="004F0662">
        <w:rPr>
          <w:rFonts w:ascii="Times New Roman"/>
          <w:i/>
          <w:color w:val="D49C9E"/>
          <w:w w:val="98"/>
          <w:sz w:val="18"/>
        </w:rPr>
        <w:t xml:space="preserve"> </w:t>
      </w:r>
      <w:r w:rsidR="008D0690">
        <w:rPr>
          <w:rFonts w:ascii="Times New Roman"/>
          <w:i/>
          <w:color w:val="D49C9E"/>
          <w:w w:val="105"/>
          <w:sz w:val="18"/>
        </w:rPr>
        <w:t xml:space="preserve">which </w:t>
      </w:r>
      <w:r w:rsidR="00190EF4">
        <w:rPr>
          <w:rFonts w:ascii="Times New Roman"/>
          <w:i/>
          <w:color w:val="D49C9E"/>
          <w:w w:val="105"/>
          <w:sz w:val="18"/>
        </w:rPr>
        <w:t>when us</w:t>
      </w:r>
    </w:p>
    <w:p w:rsidR="009923D8" w:rsidRDefault="009923D8" w:rsidP="00190EF4">
      <w:pPr>
        <w:spacing w:line="597" w:lineRule="exact"/>
        <w:rPr>
          <w:rFonts w:ascii="Times New Roman" w:eastAsia="Times New Roman" w:hAnsi="Times New Roman" w:cs="Times New Roman"/>
          <w:sz w:val="20"/>
          <w:szCs w:val="20"/>
        </w:rPr>
      </w:pPr>
    </w:p>
    <w:sectPr w:rsidR="009923D8" w:rsidSect="005C3DE2">
      <w:type w:val="continuous"/>
      <w:pgSz w:w="15840" w:h="12240" w:orient="landscape"/>
      <w:pgMar w:top="660" w:right="860" w:bottom="280" w:left="620" w:header="720" w:footer="720" w:gutter="0"/>
      <w:cols w:num="3"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1A4"/>
    <w:multiLevelType w:val="hybridMultilevel"/>
    <w:tmpl w:val="1C00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541C1"/>
    <w:multiLevelType w:val="hybridMultilevel"/>
    <w:tmpl w:val="76A048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D8"/>
    <w:rsid w:val="0007768C"/>
    <w:rsid w:val="000C4FD8"/>
    <w:rsid w:val="000F313C"/>
    <w:rsid w:val="000F5C90"/>
    <w:rsid w:val="00107497"/>
    <w:rsid w:val="00136003"/>
    <w:rsid w:val="00190EF4"/>
    <w:rsid w:val="00222CB6"/>
    <w:rsid w:val="00287B67"/>
    <w:rsid w:val="002B44BC"/>
    <w:rsid w:val="002C1B12"/>
    <w:rsid w:val="00353E0E"/>
    <w:rsid w:val="003E3CFF"/>
    <w:rsid w:val="003F2728"/>
    <w:rsid w:val="004F0662"/>
    <w:rsid w:val="005358C6"/>
    <w:rsid w:val="00542AAC"/>
    <w:rsid w:val="005C3DE2"/>
    <w:rsid w:val="005F2946"/>
    <w:rsid w:val="006C1285"/>
    <w:rsid w:val="00813216"/>
    <w:rsid w:val="00860D49"/>
    <w:rsid w:val="00863703"/>
    <w:rsid w:val="0089383B"/>
    <w:rsid w:val="008D0690"/>
    <w:rsid w:val="008D2E7D"/>
    <w:rsid w:val="008E45E1"/>
    <w:rsid w:val="009923D8"/>
    <w:rsid w:val="009C3095"/>
    <w:rsid w:val="009E46AB"/>
    <w:rsid w:val="009F4618"/>
    <w:rsid w:val="00A55B17"/>
    <w:rsid w:val="00AE6F47"/>
    <w:rsid w:val="00B2487C"/>
    <w:rsid w:val="00B40D0E"/>
    <w:rsid w:val="00B649F6"/>
    <w:rsid w:val="00B74327"/>
    <w:rsid w:val="00BF22E6"/>
    <w:rsid w:val="00BF7DCB"/>
    <w:rsid w:val="00C1399D"/>
    <w:rsid w:val="00C3421A"/>
    <w:rsid w:val="00C94A5E"/>
    <w:rsid w:val="00CA199F"/>
    <w:rsid w:val="00D84807"/>
    <w:rsid w:val="00DC46B9"/>
    <w:rsid w:val="00DF1A5A"/>
    <w:rsid w:val="00E74CB8"/>
    <w:rsid w:val="00EA2B8D"/>
    <w:rsid w:val="00F0419F"/>
    <w:rsid w:val="00FA68D0"/>
    <w:rsid w:val="00FB6B02"/>
    <w:rsid w:val="00FD6AD0"/>
    <w:rsid w:val="00FE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03"/>
      <w:outlineLvl w:val="0"/>
    </w:pPr>
    <w:rPr>
      <w:rFonts w:ascii="Times New Roman" w:eastAsia="Times New Roman" w:hAnsi="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1B12"/>
    <w:rPr>
      <w:rFonts w:ascii="Tahoma" w:hAnsi="Tahoma" w:cs="Tahoma"/>
      <w:sz w:val="16"/>
      <w:szCs w:val="16"/>
    </w:rPr>
  </w:style>
  <w:style w:type="character" w:customStyle="1" w:styleId="BalloonTextChar">
    <w:name w:val="Balloon Text Char"/>
    <w:basedOn w:val="DefaultParagraphFont"/>
    <w:link w:val="BalloonText"/>
    <w:uiPriority w:val="99"/>
    <w:semiHidden/>
    <w:rsid w:val="002C1B12"/>
    <w:rPr>
      <w:rFonts w:ascii="Tahoma" w:hAnsi="Tahoma" w:cs="Tahoma"/>
      <w:sz w:val="16"/>
      <w:szCs w:val="16"/>
    </w:rPr>
  </w:style>
  <w:style w:type="paragraph" w:customStyle="1" w:styleId="Default">
    <w:name w:val="Default"/>
    <w:rsid w:val="00287B67"/>
    <w:pPr>
      <w:widowControl/>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unhideWhenUsed/>
    <w:rsid w:val="00287B67"/>
    <w:rPr>
      <w:color w:val="0000FF" w:themeColor="hyperlink"/>
      <w:u w:val="single"/>
    </w:rPr>
  </w:style>
  <w:style w:type="character" w:styleId="FollowedHyperlink">
    <w:name w:val="FollowedHyperlink"/>
    <w:basedOn w:val="DefaultParagraphFont"/>
    <w:uiPriority w:val="99"/>
    <w:semiHidden/>
    <w:unhideWhenUsed/>
    <w:rsid w:val="00287B67"/>
    <w:rPr>
      <w:color w:val="800080" w:themeColor="followedHyperlink"/>
      <w:u w:val="single"/>
    </w:rPr>
  </w:style>
  <w:style w:type="character" w:customStyle="1" w:styleId="Heading1Char">
    <w:name w:val="Heading 1 Char"/>
    <w:basedOn w:val="DefaultParagraphFont"/>
    <w:link w:val="Heading1"/>
    <w:uiPriority w:val="1"/>
    <w:rsid w:val="00136003"/>
    <w:rPr>
      <w:rFonts w:ascii="Times New Roman" w:eastAsia="Times New Roman" w:hAnsi="Times New Roman"/>
      <w:sz w:val="23"/>
      <w:szCs w:val="23"/>
    </w:rPr>
  </w:style>
  <w:style w:type="paragraph" w:styleId="PlainText">
    <w:name w:val="Plain Text"/>
    <w:basedOn w:val="Normal"/>
    <w:link w:val="PlainTextChar"/>
    <w:uiPriority w:val="99"/>
    <w:unhideWhenUsed/>
    <w:rsid w:val="00FB6B02"/>
    <w:pPr>
      <w:widowControl/>
    </w:pPr>
    <w:rPr>
      <w:rFonts w:ascii="Calibri" w:hAnsi="Calibri"/>
      <w:szCs w:val="21"/>
    </w:rPr>
  </w:style>
  <w:style w:type="character" w:customStyle="1" w:styleId="PlainTextChar">
    <w:name w:val="Plain Text Char"/>
    <w:basedOn w:val="DefaultParagraphFont"/>
    <w:link w:val="PlainText"/>
    <w:uiPriority w:val="99"/>
    <w:rsid w:val="00FB6B02"/>
    <w:rPr>
      <w:rFonts w:ascii="Calibri" w:hAnsi="Calibri"/>
      <w:szCs w:val="21"/>
    </w:rPr>
  </w:style>
  <w:style w:type="character" w:styleId="Strong">
    <w:name w:val="Strong"/>
    <w:basedOn w:val="DefaultParagraphFont"/>
    <w:uiPriority w:val="22"/>
    <w:qFormat/>
    <w:rsid w:val="00C94A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03"/>
      <w:outlineLvl w:val="0"/>
    </w:pPr>
    <w:rPr>
      <w:rFonts w:ascii="Times New Roman" w:eastAsia="Times New Roman" w:hAnsi="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1B12"/>
    <w:rPr>
      <w:rFonts w:ascii="Tahoma" w:hAnsi="Tahoma" w:cs="Tahoma"/>
      <w:sz w:val="16"/>
      <w:szCs w:val="16"/>
    </w:rPr>
  </w:style>
  <w:style w:type="character" w:customStyle="1" w:styleId="BalloonTextChar">
    <w:name w:val="Balloon Text Char"/>
    <w:basedOn w:val="DefaultParagraphFont"/>
    <w:link w:val="BalloonText"/>
    <w:uiPriority w:val="99"/>
    <w:semiHidden/>
    <w:rsid w:val="002C1B12"/>
    <w:rPr>
      <w:rFonts w:ascii="Tahoma" w:hAnsi="Tahoma" w:cs="Tahoma"/>
      <w:sz w:val="16"/>
      <w:szCs w:val="16"/>
    </w:rPr>
  </w:style>
  <w:style w:type="paragraph" w:customStyle="1" w:styleId="Default">
    <w:name w:val="Default"/>
    <w:rsid w:val="00287B67"/>
    <w:pPr>
      <w:widowControl/>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unhideWhenUsed/>
    <w:rsid w:val="00287B67"/>
    <w:rPr>
      <w:color w:val="0000FF" w:themeColor="hyperlink"/>
      <w:u w:val="single"/>
    </w:rPr>
  </w:style>
  <w:style w:type="character" w:styleId="FollowedHyperlink">
    <w:name w:val="FollowedHyperlink"/>
    <w:basedOn w:val="DefaultParagraphFont"/>
    <w:uiPriority w:val="99"/>
    <w:semiHidden/>
    <w:unhideWhenUsed/>
    <w:rsid w:val="00287B67"/>
    <w:rPr>
      <w:color w:val="800080" w:themeColor="followedHyperlink"/>
      <w:u w:val="single"/>
    </w:rPr>
  </w:style>
  <w:style w:type="character" w:customStyle="1" w:styleId="Heading1Char">
    <w:name w:val="Heading 1 Char"/>
    <w:basedOn w:val="DefaultParagraphFont"/>
    <w:link w:val="Heading1"/>
    <w:uiPriority w:val="1"/>
    <w:rsid w:val="00136003"/>
    <w:rPr>
      <w:rFonts w:ascii="Times New Roman" w:eastAsia="Times New Roman" w:hAnsi="Times New Roman"/>
      <w:sz w:val="23"/>
      <w:szCs w:val="23"/>
    </w:rPr>
  </w:style>
  <w:style w:type="paragraph" w:styleId="PlainText">
    <w:name w:val="Plain Text"/>
    <w:basedOn w:val="Normal"/>
    <w:link w:val="PlainTextChar"/>
    <w:uiPriority w:val="99"/>
    <w:unhideWhenUsed/>
    <w:rsid w:val="00FB6B02"/>
    <w:pPr>
      <w:widowControl/>
    </w:pPr>
    <w:rPr>
      <w:rFonts w:ascii="Calibri" w:hAnsi="Calibri"/>
      <w:szCs w:val="21"/>
    </w:rPr>
  </w:style>
  <w:style w:type="character" w:customStyle="1" w:styleId="PlainTextChar">
    <w:name w:val="Plain Text Char"/>
    <w:basedOn w:val="DefaultParagraphFont"/>
    <w:link w:val="PlainText"/>
    <w:uiPriority w:val="99"/>
    <w:rsid w:val="00FB6B02"/>
    <w:rPr>
      <w:rFonts w:ascii="Calibri" w:hAnsi="Calibri"/>
      <w:szCs w:val="21"/>
    </w:rPr>
  </w:style>
  <w:style w:type="character" w:styleId="Strong">
    <w:name w:val="Strong"/>
    <w:basedOn w:val="DefaultParagraphFont"/>
    <w:uiPriority w:val="22"/>
    <w:qFormat/>
    <w:rsid w:val="00C9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23056">
      <w:bodyDiv w:val="1"/>
      <w:marLeft w:val="0"/>
      <w:marRight w:val="0"/>
      <w:marTop w:val="0"/>
      <w:marBottom w:val="0"/>
      <w:divBdr>
        <w:top w:val="none" w:sz="0" w:space="0" w:color="auto"/>
        <w:left w:val="none" w:sz="0" w:space="0" w:color="auto"/>
        <w:bottom w:val="none" w:sz="0" w:space="0" w:color="auto"/>
        <w:right w:val="none" w:sz="0" w:space="0" w:color="auto"/>
      </w:divBdr>
    </w:div>
    <w:div w:id="2095660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hyperlink" Target="http://scheduleme.link/2611/" TargetMode="External"/><Relationship Id="rId12" Type="http://schemas.openxmlformats.org/officeDocument/2006/relationships/hyperlink" Target="http://www.pakeys.org/pages/get.aspx?page=Career-Stand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eduleme.link/2611/"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pakeys.org/pages/get.aspx?page=Career-Standards" TargetMode="External"/><Relationship Id="rId14" Type="http://schemas.openxmlformats.org/officeDocument/2006/relationships/hyperlink" Target="http://scheduleme.link/2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EE9A-E1B7-454D-887C-2C5E5280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County of Chester</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Barno, Stacy</dc:creator>
  <cp:lastModifiedBy>dbhtech</cp:lastModifiedBy>
  <cp:revision>2</cp:revision>
  <dcterms:created xsi:type="dcterms:W3CDTF">2017-03-31T00:15:00Z</dcterms:created>
  <dcterms:modified xsi:type="dcterms:W3CDTF">2017-03-31T00:15:00Z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LastSaved">
    <vt:filetime>2016-09-02T00:00:00Z</vt:filetime>
  </property>
  <property fmtid="{D5CDD505-2E9C-101B-9397-08002B2CF9AE}" pid="4" name="_NewReviewCycle">
    <vt:lpwstr/>
  </property>
</Properties>
</file>